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84B07" w:rsidR="00ED4C91" w:rsidRDefault="00ED4C91" w14:paraId="00B8529C" w14:textId="77777777">
      <w:pPr>
        <w:pStyle w:val="Header"/>
        <w:jc w:val="center"/>
        <w:rPr>
          <w:rFonts w:ascii="Georgia" w:hAnsi="Georgia"/>
        </w:rPr>
      </w:pPr>
    </w:p>
    <w:p w:rsidRPr="00C84B07" w:rsidR="00ED4C91" w:rsidRDefault="00ED4C91" w14:paraId="3A45E93D" w14:textId="77777777">
      <w:pPr>
        <w:pStyle w:val="Header"/>
        <w:jc w:val="center"/>
        <w:rPr>
          <w:rFonts w:ascii="Georgia" w:hAnsi="Georgia"/>
        </w:rPr>
      </w:pPr>
    </w:p>
    <w:p w:rsidRPr="00C84B07" w:rsidR="00ED4C91" w:rsidRDefault="00ED4C91" w14:paraId="27119657" w14:textId="77777777">
      <w:pPr>
        <w:pStyle w:val="Header"/>
        <w:jc w:val="center"/>
        <w:rPr>
          <w:rFonts w:ascii="Georgia" w:hAnsi="Georgia"/>
        </w:rPr>
      </w:pPr>
    </w:p>
    <w:p w:rsidRPr="00C84B07" w:rsidR="00ED4C91" w:rsidRDefault="00ED4C91" w14:paraId="68C149FD" w14:textId="77777777">
      <w:pPr>
        <w:pStyle w:val="Header"/>
        <w:jc w:val="center"/>
        <w:rPr>
          <w:rFonts w:ascii="Georgia" w:hAnsi="Georgia"/>
        </w:rPr>
      </w:pPr>
    </w:p>
    <w:p w:rsidRPr="00C84B07" w:rsidR="007E69CB" w:rsidRDefault="00EC51A5" w14:paraId="5A406C90" w14:textId="77777777">
      <w:pPr>
        <w:pStyle w:val="Header"/>
        <w:jc w:val="center"/>
        <w:rPr>
          <w:rFonts w:ascii="Georgia" w:hAnsi="Georgia"/>
        </w:rPr>
      </w:pPr>
      <w:r>
        <w:rPr>
          <w:rFonts w:ascii="Georgia" w:hAnsi="Georgia"/>
          <w:noProof/>
        </w:rPr>
        <w:drawing>
          <wp:anchor distT="540385" distB="0" distL="540385" distR="114300" simplePos="0" relativeHeight="251658240" behindDoc="1" locked="0" layoutInCell="1" allowOverlap="1" wp14:anchorId="1933F6C2" wp14:editId="798E3FBF">
            <wp:simplePos x="0" y="0"/>
            <wp:positionH relativeFrom="column">
              <wp:posOffset>-118745</wp:posOffset>
            </wp:positionH>
            <wp:positionV relativeFrom="paragraph">
              <wp:posOffset>-517525</wp:posOffset>
            </wp:positionV>
            <wp:extent cx="1133475" cy="1133475"/>
            <wp:effectExtent l="0" t="0" r="9525" b="9525"/>
            <wp:wrapTight wrapText="bothSides">
              <wp:wrapPolygon edited="0">
                <wp:start x="0" y="0"/>
                <wp:lineTo x="0" y="21418"/>
                <wp:lineTo x="21418" y="21418"/>
                <wp:lineTo x="21418" y="0"/>
                <wp:lineTo x="0" y="0"/>
              </wp:wrapPolygon>
            </wp:wrapTight>
            <wp:docPr id="1" name="Bildobjekt 1" descr="kau_2011_rgb_jpg_1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u_2011_rgb_jpg_160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84B07" w:rsidR="007E69CB" w:rsidRDefault="007E69CB" w14:paraId="7491C19A" w14:textId="77777777">
      <w:pPr>
        <w:pStyle w:val="Header"/>
        <w:jc w:val="center"/>
        <w:rPr>
          <w:rFonts w:ascii="Georgia" w:hAnsi="Georgia"/>
        </w:rPr>
      </w:pPr>
    </w:p>
    <w:p w:rsidRPr="00C84B07" w:rsidR="007E69CB" w:rsidRDefault="007E69CB" w14:paraId="16BD235D" w14:textId="77777777">
      <w:pPr>
        <w:pStyle w:val="Header"/>
        <w:jc w:val="center"/>
        <w:rPr>
          <w:rFonts w:ascii="Georgia" w:hAnsi="Georgia"/>
        </w:rPr>
      </w:pPr>
    </w:p>
    <w:p w:rsidRPr="00C84B07" w:rsidR="00EC51A5" w:rsidRDefault="00EC51A5" w14:paraId="71026858" w14:textId="77777777">
      <w:pPr>
        <w:pStyle w:val="Header"/>
        <w:jc w:val="center"/>
        <w:rPr>
          <w:rFonts w:ascii="Georgia" w:hAnsi="Georgia"/>
        </w:rPr>
      </w:pPr>
    </w:p>
    <w:p w:rsidRPr="00C84B07" w:rsidR="00EC51A5" w:rsidRDefault="00EC51A5" w14:paraId="0469F5B4" w14:textId="77777777">
      <w:pPr>
        <w:pStyle w:val="Header"/>
        <w:jc w:val="center"/>
        <w:rPr>
          <w:rFonts w:ascii="Georgia" w:hAnsi="Georgia"/>
        </w:rPr>
      </w:pPr>
    </w:p>
    <w:tbl>
      <w:tblPr>
        <w:tblW w:w="0" w:type="auto"/>
        <w:tblBorders>
          <w:bottom w:val="single" w:color="auto" w:sz="2" w:space="0"/>
        </w:tblBorders>
        <w:tblLook w:val="04A0" w:firstRow="1" w:lastRow="0" w:firstColumn="1" w:lastColumn="0" w:noHBand="0" w:noVBand="1"/>
      </w:tblPr>
      <w:tblGrid>
        <w:gridCol w:w="4395"/>
      </w:tblGrid>
      <w:tr w:rsidRPr="00C84B07" w:rsidR="00EC51A5" w:rsidTr="00E46F58" w14:paraId="5706FCC5" w14:textId="77777777">
        <w:tc>
          <w:tcPr>
            <w:tcW w:w="4395" w:type="dxa"/>
            <w:shd w:val="clear" w:color="auto" w:fill="auto"/>
          </w:tcPr>
          <w:p w:rsidRPr="00C84B07" w:rsidR="00EC51A5" w:rsidP="00EC51A5" w:rsidRDefault="00EC51A5" w14:paraId="7003A612" w14:textId="77777777">
            <w:pPr>
              <w:pStyle w:val="Header"/>
              <w:ind w:left="-851"/>
              <w:jc w:val="left"/>
              <w:rPr>
                <w:rFonts w:ascii="Georgia" w:hAnsi="Georgia"/>
              </w:rPr>
            </w:pPr>
          </w:p>
        </w:tc>
      </w:tr>
    </w:tbl>
    <w:p w:rsidRPr="00C84B07" w:rsidR="00EC51A5" w:rsidP="00EC51A5" w:rsidRDefault="00EC51A5" w14:paraId="421BF1B3" w14:textId="77777777">
      <w:pPr>
        <w:pStyle w:val="Header"/>
        <w:ind w:left="-851"/>
        <w:jc w:val="center"/>
        <w:rPr>
          <w:rFonts w:ascii="Georgia" w:hAnsi="Georgia"/>
        </w:rPr>
      </w:pPr>
    </w:p>
    <w:p w:rsidRPr="00C84B07" w:rsidR="00C84B07" w:rsidP="00C84B07" w:rsidRDefault="00C84B07" w14:paraId="45143B97" w14:textId="77777777">
      <w:pPr>
        <w:pStyle w:val="Header"/>
        <w:jc w:val="left"/>
        <w:rPr>
          <w:rFonts w:ascii="Georgia" w:hAnsi="Georgia"/>
          <w:sz w:val="20"/>
        </w:rPr>
      </w:pPr>
      <w:bookmarkStart w:name="Institution" w:id="0"/>
      <w:bookmarkEnd w:id="0"/>
      <w:r>
        <w:rPr>
          <w:rFonts w:ascii="Georgia" w:hAnsi="Georgia"/>
          <w:sz w:val="20"/>
        </w:rPr>
        <w:t>Fakulteten för hälsa, natur- och teknikvetenskap</w:t>
      </w:r>
    </w:p>
    <w:p w:rsidRPr="00284EC7" w:rsidR="005B5AF6" w:rsidP="76BB3D45" w:rsidRDefault="06F7407C" w14:paraId="343EE859" w14:textId="4745FAB7">
      <w:pPr>
        <w:rPr>
          <w:rFonts w:ascii="Georgia" w:hAnsi="Georgia"/>
          <w:sz w:val="20"/>
          <w:szCs w:val="20"/>
        </w:rPr>
      </w:pPr>
      <w:r>
        <w:rPr>
          <w:rFonts w:ascii="Georgia" w:hAnsi="Georgia"/>
          <w:sz w:val="20"/>
          <w:szCs w:val="20"/>
        </w:rPr>
        <w:t>Matematik</w:t>
      </w:r>
    </w:p>
    <w:p w:rsidRPr="00C84B07" w:rsidR="00727999" w:rsidP="00545A5E" w:rsidRDefault="00727999" w14:paraId="6C6465A9" w14:textId="77777777">
      <w:pPr>
        <w:rPr>
          <w:rFonts w:ascii="Georgia" w:hAnsi="Georgia"/>
          <w:sz w:val="22"/>
          <w:szCs w:val="22"/>
        </w:rPr>
      </w:pPr>
    </w:p>
    <w:p w:rsidRPr="00C84B07" w:rsidR="00727999" w:rsidP="00545A5E" w:rsidRDefault="00727999" w14:paraId="629D0199" w14:textId="77777777">
      <w:pPr>
        <w:rPr>
          <w:rFonts w:ascii="Georgia" w:hAnsi="Georgia"/>
          <w:sz w:val="22"/>
          <w:szCs w:val="22"/>
        </w:rPr>
      </w:pPr>
    </w:p>
    <w:p w:rsidRPr="00C84B07" w:rsidR="00727999" w:rsidP="00545A5E" w:rsidRDefault="00727999" w14:paraId="3C533881" w14:textId="77777777">
      <w:pPr>
        <w:rPr>
          <w:rFonts w:ascii="Georgia" w:hAnsi="Georgia"/>
          <w:sz w:val="22"/>
          <w:szCs w:val="22"/>
        </w:rPr>
      </w:pPr>
    </w:p>
    <w:p w:rsidRPr="00C84B07" w:rsidR="0083350C" w:rsidP="00545A5E" w:rsidRDefault="00C84B07" w14:paraId="5FAB723F" w14:textId="77777777">
      <w:pPr>
        <w:rPr>
          <w:rFonts w:ascii="Arial" w:hAnsi="Arial" w:cs="Arial"/>
          <w:b/>
          <w:sz w:val="40"/>
          <w:szCs w:val="40"/>
        </w:rPr>
      </w:pPr>
      <w:r>
        <w:rPr>
          <w:rFonts w:ascii="Arial" w:hAnsi="Arial" w:cs="Arial"/>
          <w:b/>
          <w:bCs/>
          <w:sz w:val="40"/>
          <w:szCs w:val="40"/>
        </w:rPr>
        <w:t>Kursplan</w:t>
      </w:r>
    </w:p>
    <w:p w:rsidRPr="00C84B07" w:rsidR="005B5AF6" w:rsidP="00545A5E" w:rsidRDefault="005B5AF6" w14:paraId="4F4ABC5E" w14:textId="77777777">
      <w:pPr>
        <w:rPr>
          <w:rFonts w:ascii="Georgia" w:hAnsi="Georgia" w:cs="Arial"/>
          <w:b/>
          <w:sz w:val="22"/>
          <w:szCs w:val="22"/>
        </w:rPr>
      </w:pPr>
    </w:p>
    <w:p w:rsidRPr="00C84B07" w:rsidR="005B5AF6" w:rsidP="76BB3D45" w:rsidRDefault="005013E6" w14:paraId="0129480E" w14:textId="5BDB00FC">
      <w:pPr>
        <w:rPr>
          <w:rFonts w:ascii="Arial" w:hAnsi="Arial" w:cs="Arial"/>
          <w:b/>
          <w:bCs/>
          <w:sz w:val="32"/>
          <w:szCs w:val="32"/>
        </w:rPr>
      </w:pPr>
      <w:r>
        <w:rPr>
          <w:rFonts w:ascii="Arial" w:hAnsi="Arial" w:cs="Arial"/>
          <w:b/>
          <w:bCs/>
          <w:sz w:val="32"/>
          <w:szCs w:val="32"/>
        </w:rPr>
        <w:t xml:space="preserve">Grunderna för matematisk konstruktionsoptimering </w:t>
      </w:r>
    </w:p>
    <w:p w:rsidRPr="00C84B07" w:rsidR="005B5AF6" w:rsidP="00545A5E" w:rsidRDefault="005B5AF6" w14:paraId="27BDF5C3" w14:textId="77777777">
      <w:pPr>
        <w:rPr>
          <w:rFonts w:ascii="Georgia" w:hAnsi="Georgia" w:cs="Arial"/>
          <w:b/>
          <w:sz w:val="22"/>
          <w:szCs w:val="22"/>
        </w:rPr>
      </w:pPr>
    </w:p>
    <w:p w:rsidRPr="00C84B07" w:rsidR="003A70BF" w:rsidP="00545A5E" w:rsidRDefault="003A70BF" w14:paraId="3D8A07EB" w14:textId="77777777">
      <w:pPr>
        <w:rPr>
          <w:rFonts w:ascii="Georgia" w:hAnsi="Georgia" w:cs="Arial"/>
          <w:b/>
          <w:sz w:val="22"/>
          <w:szCs w:val="22"/>
        </w:rPr>
      </w:pPr>
    </w:p>
    <w:p w:rsidRPr="00C84B07" w:rsidR="003A70BF" w:rsidP="00545A5E" w:rsidRDefault="003A70BF" w14:paraId="735E8BB0" w14:textId="77777777">
      <w:pPr>
        <w:rPr>
          <w:rFonts w:ascii="Georgia" w:hAnsi="Georgia" w:cs="Arial"/>
          <w:b/>
          <w:sz w:val="22"/>
          <w:szCs w:val="22"/>
        </w:rPr>
      </w:pPr>
    </w:p>
    <w:p w:rsidRPr="00284EC7" w:rsidR="00727999" w:rsidP="76BB3D45" w:rsidRDefault="00C84B07" w14:paraId="0D21C1D9" w14:textId="56C6EC9C">
      <w:pPr>
        <w:rPr>
          <w:rFonts w:ascii="Georgia" w:hAnsi="Georgia"/>
          <w:sz w:val="22"/>
          <w:szCs w:val="22"/>
        </w:rPr>
      </w:pPr>
      <w:r>
        <w:rPr>
          <w:rFonts w:ascii="Arial" w:hAnsi="Arial"/>
          <w:b/>
          <w:bCs/>
        </w:rPr>
        <w:t>Kurskod:</w:t>
      </w:r>
      <w:r>
        <w:tab/>
      </w:r>
      <w:r>
        <w:rPr>
          <w:rFonts w:ascii="Georgia" w:hAnsi="Georgia"/>
          <w:sz w:val="22"/>
          <w:szCs w:val="22"/>
        </w:rPr>
        <w:t>7MAT009</w:t>
      </w:r>
    </w:p>
    <w:p w:rsidRPr="00284EC7" w:rsidR="00DB7EC0" w:rsidP="76BB3D45" w:rsidRDefault="00C84B07" w14:paraId="63164C51" w14:textId="0543F02D">
      <w:pPr>
        <w:rPr>
          <w:rFonts w:ascii="Georgia" w:hAnsi="Georgia"/>
          <w:sz w:val="22"/>
          <w:szCs w:val="22"/>
        </w:rPr>
      </w:pPr>
      <w:r>
        <w:rPr>
          <w:rFonts w:ascii="Arial" w:hAnsi="Arial"/>
          <w:b/>
          <w:bCs/>
          <w:sz w:val="22"/>
          <w:szCs w:val="22"/>
        </w:rPr>
        <w:t>Kursbenämning</w:t>
      </w:r>
      <w:r>
        <w:rPr>
          <w:rFonts w:ascii="Georgia" w:hAnsi="Georgia"/>
          <w:b/>
          <w:bCs/>
          <w:sz w:val="22"/>
          <w:szCs w:val="22"/>
        </w:rPr>
        <w:t xml:space="preserve">: </w:t>
      </w:r>
      <w:r>
        <w:tab/>
      </w:r>
      <w:r>
        <w:rPr>
          <w:rFonts w:ascii="Georgia" w:hAnsi="Georgia"/>
          <w:sz w:val="22"/>
          <w:szCs w:val="22"/>
        </w:rPr>
        <w:t>Grunderna för matematisk konstruktionsoptimering</w:t>
      </w:r>
    </w:p>
    <w:p w:rsidRPr="00284EC7" w:rsidR="005B5AF6" w:rsidP="76BB3D45" w:rsidRDefault="00F658E2" w14:paraId="697A98E3" w14:textId="2380622F">
      <w:pPr>
        <w:rPr>
          <w:rFonts w:ascii="Georgia" w:hAnsi="Georgia"/>
          <w:sz w:val="22"/>
          <w:szCs w:val="22"/>
        </w:rPr>
      </w:pPr>
      <w:r>
        <w:rPr>
          <w:rFonts w:ascii="Georgia" w:hAnsi="Georgia"/>
          <w:sz w:val="22"/>
          <w:szCs w:val="22"/>
        </w:rPr>
        <w:tab/>
      </w:r>
      <w:r>
        <w:rPr>
          <w:rFonts w:ascii="Georgia" w:hAnsi="Georgia"/>
          <w:sz w:val="22"/>
          <w:szCs w:val="22"/>
        </w:rPr>
        <w:tab/>
      </w:r>
      <w:r>
        <w:rPr>
          <w:rFonts w:ascii="Georgia" w:hAnsi="Georgia"/>
          <w:sz w:val="22"/>
          <w:szCs w:val="22"/>
        </w:rPr>
        <w:t>Foundations of Mathematical Design Optimization</w:t>
      </w:r>
    </w:p>
    <w:p w:rsidRPr="00284EC7" w:rsidR="00A03D53" w:rsidP="00545A5E" w:rsidRDefault="00C84B07" w14:paraId="1F483806" w14:textId="6F097207">
      <w:pPr>
        <w:rPr>
          <w:rFonts w:ascii="Georgia" w:hAnsi="Georgia"/>
          <w:sz w:val="22"/>
          <w:szCs w:val="22"/>
        </w:rPr>
      </w:pPr>
      <w:r>
        <w:rPr>
          <w:b/>
          <w:bCs/>
        </w:rPr>
        <w:t>Ämne:</w:t>
      </w:r>
      <w:r>
        <w:rPr>
          <w:rFonts w:ascii="Georgia" w:hAnsi="Georgia"/>
        </w:rPr>
        <w:tab/>
      </w:r>
      <w:r>
        <w:rPr>
          <w:rFonts w:ascii="Georgia" w:hAnsi="Georgia"/>
        </w:rPr>
        <w:tab/>
      </w:r>
      <w:r>
        <w:rPr>
          <w:rFonts w:ascii="Georgia" w:hAnsi="Georgia"/>
          <w:sz w:val="22"/>
          <w:szCs w:val="22"/>
        </w:rPr>
        <w:t>Matematik</w:t>
      </w:r>
    </w:p>
    <w:p w:rsidRPr="00284EC7" w:rsidR="00F658E2" w:rsidP="00545A5E" w:rsidRDefault="00C84B07" w14:paraId="309A05D0" w14:textId="01C4200C">
      <w:pPr>
        <w:rPr>
          <w:rFonts w:ascii="Georgia" w:hAnsi="Georgia"/>
          <w:sz w:val="22"/>
          <w:szCs w:val="22"/>
        </w:rPr>
      </w:pPr>
      <w:r>
        <w:rPr>
          <w:rFonts w:ascii="Arial" w:hAnsi="Arial"/>
          <w:b/>
          <w:bCs/>
          <w:sz w:val="22"/>
          <w:szCs w:val="22"/>
        </w:rPr>
        <w:t>Högskolepoäng</w:t>
      </w:r>
      <w:r>
        <w:rPr>
          <w:rFonts w:ascii="Georgia" w:hAnsi="Georgia"/>
          <w:b/>
          <w:bCs/>
          <w:sz w:val="22"/>
          <w:szCs w:val="22"/>
        </w:rPr>
        <w:t>:</w:t>
      </w:r>
      <w:r w:rsidR="004748C3">
        <w:tab/>
      </w:r>
      <w:r>
        <w:rPr>
          <w:rFonts w:ascii="Georgia" w:hAnsi="Georgia"/>
          <w:sz w:val="22"/>
          <w:szCs w:val="22"/>
        </w:rPr>
        <w:t xml:space="preserve">7,5 </w:t>
      </w:r>
      <w:proofErr w:type="spellStart"/>
      <w:r>
        <w:rPr>
          <w:rFonts w:ascii="Georgia" w:hAnsi="Georgia"/>
          <w:sz w:val="22"/>
          <w:szCs w:val="22"/>
        </w:rPr>
        <w:t>hp</w:t>
      </w:r>
      <w:proofErr w:type="spellEnd"/>
    </w:p>
    <w:p w:rsidRPr="00C84B07" w:rsidR="002A2CC7" w:rsidP="00545A5E" w:rsidRDefault="00C84B07" w14:paraId="1FDDC8EB" w14:textId="77777777">
      <w:pPr>
        <w:rPr>
          <w:rFonts w:ascii="Georgia" w:hAnsi="Georgia"/>
          <w:sz w:val="22"/>
          <w:szCs w:val="22"/>
        </w:rPr>
      </w:pPr>
      <w:r>
        <w:rPr>
          <w:rStyle w:val="Heading2Char"/>
          <w:rFonts w:ascii="Arial" w:hAnsi="Arial" w:cs="Arial"/>
          <w:b/>
          <w:bCs/>
          <w:sz w:val="22"/>
          <w:szCs w:val="22"/>
        </w:rPr>
        <w:t>Utbildningsnivå</w:t>
      </w:r>
      <w:r>
        <w:rPr>
          <w:rFonts w:ascii="Georgia" w:hAnsi="Georgia"/>
          <w:b/>
          <w:bCs/>
          <w:sz w:val="22"/>
          <w:szCs w:val="22"/>
        </w:rPr>
        <w:t>:</w:t>
      </w:r>
      <w:r>
        <w:rPr>
          <w:rFonts w:ascii="Georgia" w:hAnsi="Georgia"/>
          <w:sz w:val="22"/>
          <w:szCs w:val="22"/>
        </w:rPr>
        <w:tab/>
      </w:r>
      <w:r>
        <w:rPr>
          <w:rFonts w:ascii="Georgia" w:hAnsi="Georgia"/>
          <w:sz w:val="22"/>
          <w:szCs w:val="22"/>
        </w:rPr>
        <w:t>Forskarnivå</w:t>
      </w:r>
    </w:p>
    <w:p w:rsidRPr="00C84B07" w:rsidR="005B5AF6" w:rsidP="00545A5E" w:rsidRDefault="005B5AF6" w14:paraId="1A71965F" w14:textId="77777777">
      <w:pPr>
        <w:rPr>
          <w:rFonts w:ascii="Georgia" w:hAnsi="Georgia"/>
          <w:sz w:val="22"/>
          <w:szCs w:val="22"/>
        </w:rPr>
      </w:pPr>
    </w:p>
    <w:p w:rsidRPr="00C84B07" w:rsidR="002A2CC7" w:rsidP="00545A5E" w:rsidRDefault="002A2CC7" w14:paraId="12A27A6E" w14:textId="77777777">
      <w:pPr>
        <w:rPr>
          <w:rFonts w:ascii="Georgia" w:hAnsi="Georgia"/>
          <w:sz w:val="22"/>
          <w:szCs w:val="22"/>
        </w:rPr>
      </w:pPr>
    </w:p>
    <w:p w:rsidRPr="00C84B07" w:rsidR="0083350C" w:rsidP="00545A5E" w:rsidRDefault="00C84B07" w14:paraId="7E3F7F1C" w14:textId="77777777">
      <w:pPr>
        <w:rPr>
          <w:rFonts w:ascii="Arial" w:hAnsi="Arial" w:cs="Arial"/>
          <w:b/>
          <w:sz w:val="22"/>
          <w:szCs w:val="22"/>
        </w:rPr>
      </w:pPr>
      <w:r>
        <w:rPr>
          <w:rFonts w:ascii="Arial" w:hAnsi="Arial" w:cs="Arial"/>
          <w:b/>
          <w:bCs/>
          <w:sz w:val="22"/>
          <w:szCs w:val="22"/>
        </w:rPr>
        <w:t>Beslut om inrättande</w:t>
      </w:r>
    </w:p>
    <w:p w:rsidRPr="00C84B07" w:rsidR="00AE25EB" w:rsidP="00C84B07" w:rsidRDefault="00C84B07" w14:paraId="64FC5B5E" w14:textId="44962EEC">
      <w:pPr>
        <w:rPr>
          <w:rFonts w:ascii="Georgia" w:hAnsi="Georgia"/>
          <w:sz w:val="22"/>
          <w:szCs w:val="22"/>
        </w:rPr>
      </w:pPr>
      <w:r>
        <w:rPr>
          <w:rFonts w:ascii="Georgia" w:hAnsi="Georgia"/>
          <w:sz w:val="22"/>
          <w:szCs w:val="22"/>
        </w:rPr>
        <w:t xml:space="preserve">Kursplanen är fastställd av Fakulteten för hälsa, natur- och teknikvetenskap </w:t>
      </w:r>
      <w:r>
        <w:rPr>
          <w:rFonts w:ascii="Georgia" w:hAnsi="Georgia"/>
          <w:sz w:val="22"/>
          <w:szCs w:val="22"/>
        </w:rPr>
        <w:br/>
      </w:r>
      <w:r>
        <w:rPr>
          <w:rFonts w:ascii="Georgia" w:hAnsi="Georgia"/>
          <w:sz w:val="22"/>
          <w:szCs w:val="22"/>
        </w:rPr>
        <w:t>2023-11-08 och gäller från höstterminen 2023 vid Karlstads universitet.</w:t>
      </w:r>
    </w:p>
    <w:p w:rsidRPr="00C84B07" w:rsidR="00B81D1F" w:rsidP="00545A5E" w:rsidRDefault="00B81D1F" w14:paraId="404A0B47" w14:textId="77777777">
      <w:pPr>
        <w:rPr>
          <w:rFonts w:ascii="Georgia" w:hAnsi="Georgia"/>
          <w:sz w:val="22"/>
          <w:szCs w:val="22"/>
        </w:rPr>
      </w:pPr>
    </w:p>
    <w:p w:rsidRPr="00C84B07" w:rsidR="00F658E2" w:rsidP="00545A5E" w:rsidRDefault="00C84B07" w14:paraId="739F6C5F" w14:textId="77777777">
      <w:pPr>
        <w:rPr>
          <w:rFonts w:ascii="Arial" w:hAnsi="Arial" w:cs="Arial"/>
          <w:b/>
          <w:sz w:val="22"/>
          <w:szCs w:val="22"/>
        </w:rPr>
      </w:pPr>
      <w:r>
        <w:rPr>
          <w:rFonts w:ascii="Arial" w:hAnsi="Arial" w:cs="Arial"/>
          <w:b/>
          <w:bCs/>
          <w:sz w:val="22"/>
          <w:szCs w:val="22"/>
        </w:rPr>
        <w:t>Undervisningsspråk</w:t>
      </w:r>
    </w:p>
    <w:p w:rsidRPr="00C84B07" w:rsidR="00B81D1F" w:rsidP="76BB3D45" w:rsidRDefault="00C84B07" w14:paraId="460D6096" w14:textId="35B43F4D">
      <w:pPr>
        <w:rPr>
          <w:rFonts w:ascii="Georgia" w:hAnsi="Georgia"/>
          <w:sz w:val="22"/>
          <w:szCs w:val="22"/>
        </w:rPr>
      </w:pPr>
      <w:r>
        <w:rPr>
          <w:rFonts w:ascii="Georgia" w:hAnsi="Georgia"/>
          <w:sz w:val="22"/>
          <w:szCs w:val="22"/>
        </w:rPr>
        <w:t>Undervisning sker i huvudsak på engelska.</w:t>
      </w:r>
    </w:p>
    <w:p w:rsidRPr="00C84B07" w:rsidR="00A4729F" w:rsidP="00545A5E" w:rsidRDefault="00A4729F" w14:paraId="0A3F3FE0" w14:textId="77777777">
      <w:pPr>
        <w:rPr>
          <w:rFonts w:ascii="Georgia" w:hAnsi="Georgia"/>
          <w:sz w:val="22"/>
          <w:szCs w:val="22"/>
        </w:rPr>
      </w:pPr>
    </w:p>
    <w:p w:rsidRPr="00C84B07" w:rsidR="00A4729F" w:rsidP="00545A5E" w:rsidRDefault="00C84B07" w14:paraId="37821EA3" w14:textId="77777777">
      <w:pPr>
        <w:rPr>
          <w:rFonts w:ascii="Arial" w:hAnsi="Arial" w:cs="Arial"/>
          <w:b/>
          <w:sz w:val="22"/>
          <w:szCs w:val="22"/>
        </w:rPr>
      </w:pPr>
      <w:r>
        <w:rPr>
          <w:rFonts w:ascii="Arial" w:hAnsi="Arial" w:cs="Arial"/>
          <w:b/>
          <w:bCs/>
          <w:sz w:val="22"/>
          <w:szCs w:val="22"/>
        </w:rPr>
        <w:t>Behörighetskrav och urval</w:t>
      </w:r>
    </w:p>
    <w:p w:rsidR="00C84B07" w:rsidP="00545A5E" w:rsidRDefault="39B7F1E4" w14:paraId="15DE17C7" w14:textId="6A71D227">
      <w:pPr>
        <w:rPr>
          <w:rFonts w:ascii="Georgia" w:hAnsi="Georgia"/>
          <w:sz w:val="22"/>
          <w:szCs w:val="22"/>
        </w:rPr>
      </w:pPr>
      <w:r>
        <w:rPr>
          <w:rFonts w:ascii="Georgia" w:hAnsi="Georgia"/>
          <w:sz w:val="22"/>
          <w:szCs w:val="22"/>
        </w:rPr>
        <w:t>Behörig är den som är antagen till forskarutbildning i matematik, datavetenskap, datateknik eller annat närliggande ämne. Kursen är i första hand för forskarstuderande vid Karlstads universitet och i andra hand för forskarstuderande antagna vid andra universitet.</w:t>
      </w:r>
    </w:p>
    <w:p w:rsidRPr="00284EC7" w:rsidR="00B944BF" w:rsidP="00545A5E" w:rsidRDefault="00B944BF" w14:paraId="0442E87E" w14:textId="77777777">
      <w:pPr>
        <w:rPr>
          <w:rFonts w:ascii="Georgia" w:hAnsi="Georgia"/>
          <w:sz w:val="22"/>
          <w:szCs w:val="22"/>
        </w:rPr>
      </w:pPr>
    </w:p>
    <w:p w:rsidRPr="00C84B07" w:rsidR="00B30AE1" w:rsidP="00545A5E" w:rsidRDefault="00EF775C" w14:paraId="15DDC9EC" w14:textId="77777777">
      <w:pPr>
        <w:rPr>
          <w:rFonts w:ascii="Arial" w:hAnsi="Arial" w:cs="Arial"/>
          <w:b/>
          <w:sz w:val="22"/>
          <w:szCs w:val="22"/>
        </w:rPr>
      </w:pPr>
      <w:r>
        <w:rPr>
          <w:rFonts w:ascii="Arial" w:hAnsi="Arial" w:cs="Arial"/>
          <w:b/>
          <w:bCs/>
          <w:sz w:val="22"/>
          <w:szCs w:val="22"/>
        </w:rPr>
        <w:t>Lärandemål</w:t>
      </w:r>
    </w:p>
    <w:p w:rsidRPr="00C84B07" w:rsidR="00EC7704" w:rsidP="00545A5E" w:rsidRDefault="00EF775C" w14:paraId="78981349" w14:textId="77777777">
      <w:pPr>
        <w:rPr>
          <w:rFonts w:ascii="Georgia" w:hAnsi="Georgia"/>
          <w:sz w:val="22"/>
          <w:szCs w:val="22"/>
        </w:rPr>
      </w:pPr>
      <w:r>
        <w:rPr>
          <w:rFonts w:ascii="Georgia" w:hAnsi="Georgia"/>
          <w:sz w:val="22"/>
          <w:szCs w:val="22"/>
        </w:rPr>
        <w:t>Efter avslutad kurs skall den forskarstuderande kunna:</w:t>
      </w:r>
    </w:p>
    <w:p w:rsidRPr="008F6CC4" w:rsidR="099CDED5" w:rsidP="76BB3D45" w:rsidRDefault="099CDED5" w14:paraId="15E3CD34" w14:textId="350E618B">
      <w:pPr>
        <w:pStyle w:val="ListParagraph"/>
        <w:keepNext/>
        <w:numPr>
          <w:ilvl w:val="0"/>
          <w:numId w:val="3"/>
        </w:numPr>
        <w:spacing w:line="260" w:lineRule="atLeast"/>
        <w:rPr>
          <w:rFonts w:ascii="Georgia" w:hAnsi="Georgia" w:eastAsia="Georgia" w:cs="Georgia"/>
        </w:rPr>
      </w:pPr>
      <w:commentRangeStart w:id="1"/>
      <w:r>
        <w:rPr>
          <w:rFonts w:ascii="Georgia" w:hAnsi="Georgia" w:eastAsia="Georgia" w:cs="Georgia"/>
          <w:sz w:val="22"/>
          <w:szCs w:val="22"/>
        </w:rPr>
        <w:t xml:space="preserve">Genomföra känslighetsanalys och tillämpa avancerade metoder för topologi- eller formoptimering, samt standardmodell-problem.  </w:t>
      </w:r>
      <w:commentRangeEnd w:id="1"/>
      <w:r w:rsidR="004748C3">
        <w:rPr>
          <w:rStyle w:val="CommentReference"/>
        </w:rPr>
        <w:commentReference w:id="1"/>
      </w:r>
    </w:p>
    <w:p w:rsidRPr="008F6CC4" w:rsidR="099CDED5" w:rsidP="76BB3D45" w:rsidRDefault="099CDED5" w14:paraId="73AB8DB0" w14:textId="346CEB13">
      <w:pPr>
        <w:pStyle w:val="Heading2"/>
        <w:numPr>
          <w:ilvl w:val="0"/>
          <w:numId w:val="2"/>
        </w:numPr>
        <w:rPr>
          <w:rFonts w:ascii="Georgia" w:hAnsi="Georgia" w:eastAsia="Georgia" w:cs="Georgia"/>
          <w:sz w:val="22"/>
          <w:szCs w:val="22"/>
        </w:rPr>
      </w:pPr>
      <w:r>
        <w:rPr>
          <w:rFonts w:ascii="Georgia" w:hAnsi="Georgia" w:eastAsia="Georgia" w:cs="Georgia"/>
          <w:sz w:val="22"/>
          <w:szCs w:val="22"/>
        </w:rPr>
        <w:t xml:space="preserve">Integrera kunskap från kursens olika delar och tillämpa ändamålsenliga metoder i samband med problemlösning. Förklara lösningen i tal och skrift. </w:t>
      </w:r>
    </w:p>
    <w:p w:rsidRPr="008F6CC4" w:rsidR="099CDED5" w:rsidP="76BB3D45" w:rsidRDefault="099CDED5" w14:paraId="54E3F409" w14:textId="0AC1A55E">
      <w:pPr>
        <w:pStyle w:val="Heading2"/>
        <w:numPr>
          <w:ilvl w:val="0"/>
          <w:numId w:val="1"/>
        </w:numPr>
        <w:rPr>
          <w:rFonts w:ascii="Georgia" w:hAnsi="Georgia" w:eastAsia="Georgia" w:cs="Georgia"/>
          <w:sz w:val="22"/>
          <w:szCs w:val="22"/>
        </w:rPr>
      </w:pPr>
      <w:r>
        <w:rPr>
          <w:rFonts w:ascii="Georgia" w:hAnsi="Georgia" w:eastAsia="Georgia" w:cs="Georgia"/>
          <w:sz w:val="22"/>
          <w:szCs w:val="22"/>
        </w:rPr>
        <w:t>Genomföra omfattande numeriska resonemangstester och jämföra olika lösningsstrategier, till exempel olika regulariserings- och restriktionsmetoder.</w:t>
      </w:r>
    </w:p>
    <w:p w:rsidRPr="00C84B07" w:rsidR="00B30AE1" w:rsidP="00545A5E" w:rsidRDefault="00B30AE1" w14:paraId="2133B99D" w14:textId="77777777">
      <w:pPr>
        <w:rPr>
          <w:rFonts w:ascii="Georgia" w:hAnsi="Georgia"/>
          <w:sz w:val="22"/>
          <w:szCs w:val="22"/>
        </w:rPr>
      </w:pPr>
    </w:p>
    <w:p w:rsidR="008F6CC4" w:rsidRDefault="008F6CC4" w14:paraId="697F85FB" w14:textId="77777777">
      <w:pPr>
        <w:rPr>
          <w:rFonts w:ascii="Arial" w:hAnsi="Arial" w:cs="Arial"/>
          <w:b/>
          <w:sz w:val="22"/>
          <w:szCs w:val="22"/>
        </w:rPr>
      </w:pPr>
      <w:r>
        <w:rPr>
          <w:rFonts w:ascii="Arial" w:hAnsi="Arial" w:cs="Arial"/>
          <w:b/>
          <w:bCs/>
          <w:sz w:val="22"/>
          <w:szCs w:val="22"/>
        </w:rPr>
        <w:br w:type="page"/>
      </w:r>
    </w:p>
    <w:p w:rsidRPr="008F6CC4" w:rsidR="00A4729F" w:rsidP="00545A5E" w:rsidRDefault="00EF775C" w14:paraId="586482B1" w14:textId="33D76662">
      <w:pPr>
        <w:rPr>
          <w:rFonts w:ascii="Arial" w:hAnsi="Arial" w:cs="Arial"/>
          <w:b/>
          <w:sz w:val="22"/>
          <w:szCs w:val="22"/>
        </w:rPr>
      </w:pPr>
      <w:r>
        <w:rPr>
          <w:rFonts w:ascii="Arial" w:hAnsi="Arial" w:cs="Arial"/>
          <w:b/>
          <w:bCs/>
          <w:sz w:val="22"/>
          <w:szCs w:val="22"/>
        </w:rPr>
        <w:t>Kursens innehåll</w:t>
      </w:r>
    </w:p>
    <w:p w:rsidRPr="008F6CC4" w:rsidR="006B708B" w:rsidP="76BB3D45" w:rsidRDefault="47DB3B27" w14:paraId="5B059E7B" w14:textId="36657FB4">
      <w:pPr>
        <w:rPr>
          <w:rFonts w:ascii="Georgia" w:hAnsi="Georgia"/>
          <w:sz w:val="22"/>
          <w:szCs w:val="22"/>
        </w:rPr>
      </w:pPr>
      <w:r w:rsidRPr="560A3773" w:rsidR="60203F76">
        <w:rPr>
          <w:rFonts w:ascii="Georgia" w:hAnsi="Georgia"/>
          <w:sz w:val="22"/>
          <w:szCs w:val="22"/>
        </w:rPr>
        <w:t xml:space="preserve">Kursen är uppbyggd kring självstudier av litteratur om utvalda nyckelfaktorer inom matematisk konstruktionsoptimering. </w:t>
      </w:r>
      <w:commentRangeStart w:id="2"/>
      <w:r w:rsidRPr="560A3773" w:rsidR="60203F76">
        <w:rPr>
          <w:rFonts w:ascii="Georgia" w:hAnsi="Georgia"/>
          <w:sz w:val="22"/>
          <w:szCs w:val="22"/>
        </w:rPr>
        <w:t xml:space="preserve">Kursen ger en fördjupad förståelse för </w:t>
      </w:r>
      <w:r w:rsidRPr="560A3773" w:rsidR="49301521">
        <w:rPr>
          <w:rFonts w:ascii="Georgia" w:hAnsi="Georgia"/>
          <w:sz w:val="22"/>
          <w:szCs w:val="22"/>
        </w:rPr>
        <w:t xml:space="preserve">grunderna i </w:t>
      </w:r>
      <w:r w:rsidRPr="560A3773" w:rsidR="60203F76">
        <w:rPr>
          <w:rFonts w:ascii="Georgia" w:hAnsi="Georgia"/>
          <w:sz w:val="22"/>
          <w:szCs w:val="22"/>
        </w:rPr>
        <w:t>r</w:t>
      </w:r>
      <w:r w:rsidRPr="560A3773" w:rsidR="159CA436">
        <w:rPr>
          <w:rFonts w:ascii="Georgia" w:hAnsi="Georgia"/>
          <w:sz w:val="22"/>
          <w:szCs w:val="22"/>
        </w:rPr>
        <w:t>andformsoptimering</w:t>
      </w:r>
      <w:r w:rsidRPr="560A3773" w:rsidR="60203F76">
        <w:rPr>
          <w:rFonts w:ascii="Georgia" w:hAnsi="Georgia"/>
          <w:sz w:val="22"/>
          <w:szCs w:val="22"/>
        </w:rPr>
        <w:t xml:space="preserve"> och topologioptimering. Först avhandlar kursen ett klassiskt (akademiskt) exempel på minimering av komplians, med fokus på värmeledning eller linjärelasticitet beroende på doktorandens inriktning. Från ett matematiskt perspektiv avgränsas optimeringsproblemet av en partiell differentialekvation, där det okända antingen är ett koefficientfält i ekvationen, eller ekvationens definitionsmängd.</w:t>
      </w:r>
      <w:commentRangeEnd w:id="2"/>
      <w:r>
        <w:rPr>
          <w:rStyle w:val="CommentReference"/>
        </w:rPr>
        <w:commentReference w:id="2"/>
      </w:r>
      <w:r w:rsidRPr="560A3773" w:rsidR="60203F76">
        <w:rPr>
          <w:rFonts w:ascii="Georgia" w:hAnsi="Georgia"/>
          <w:sz w:val="22"/>
          <w:szCs w:val="22"/>
        </w:rPr>
        <w:t xml:space="preserve"> Genom teoretiskt utforskande, praktisk tillämpning och omfattande tester med olika lösningsstrategier tillägnar sig doktoranden förmågan att skapa lämpliga matematiska beskrivningar och simuleringsmodeller för olika konstruktionsproblem.  </w:t>
      </w:r>
    </w:p>
    <w:p w:rsidRPr="008F6CC4" w:rsidR="006B708B" w:rsidP="76BB3D45" w:rsidRDefault="47DB3B27" w14:paraId="2807642B" w14:textId="26389E43">
      <w:r>
        <w:rPr>
          <w:rFonts w:ascii="Georgia" w:hAnsi="Georgia"/>
          <w:sz w:val="22"/>
          <w:szCs w:val="22"/>
        </w:rPr>
        <w:t xml:space="preserve"> </w:t>
      </w:r>
    </w:p>
    <w:p w:rsidRPr="008F6CC4" w:rsidR="006B708B" w:rsidP="76BB3D45" w:rsidRDefault="47DB3B27" w14:paraId="22F6A528" w14:textId="5CBAFC31">
      <w:pPr>
        <w:rPr>
          <w:rFonts w:ascii="Georgia" w:hAnsi="Georgia"/>
          <w:sz w:val="22"/>
          <w:szCs w:val="22"/>
        </w:rPr>
      </w:pPr>
      <w:r w:rsidRPr="560A3773" w:rsidR="60203F76">
        <w:rPr>
          <w:rFonts w:ascii="Georgia" w:hAnsi="Georgia"/>
          <w:sz w:val="22"/>
          <w:szCs w:val="22"/>
        </w:rPr>
        <w:t>Under kursens gång lär sig doktoranden att formulera objektiva funktioner och begränsningsfunktioner baserade på de här modellerna, genomföra känslighetsanalyser samt använda optimeringsmetoder och beräkningsverktyg för att effektivt lösa optimeringsproblem.</w:t>
      </w:r>
    </w:p>
    <w:p w:rsidRPr="00EF775C" w:rsidR="0002519B" w:rsidP="00545A5E" w:rsidRDefault="0002519B" w14:paraId="6B2AB5BD" w14:textId="77777777">
      <w:pPr>
        <w:rPr>
          <w:rFonts w:ascii="Georgia" w:hAnsi="Georgia"/>
          <w:sz w:val="22"/>
          <w:szCs w:val="22"/>
        </w:rPr>
      </w:pPr>
    </w:p>
    <w:p w:rsidRPr="00C84B07" w:rsidR="00D40B2B" w:rsidP="00545A5E" w:rsidRDefault="00EF775C" w14:paraId="608AF511" w14:textId="77777777">
      <w:pPr>
        <w:rPr>
          <w:rFonts w:ascii="Arial" w:hAnsi="Arial" w:cs="Arial"/>
          <w:b/>
          <w:sz w:val="22"/>
          <w:szCs w:val="22"/>
        </w:rPr>
      </w:pPr>
      <w:r>
        <w:rPr>
          <w:rFonts w:ascii="Arial" w:hAnsi="Arial" w:cs="Arial"/>
          <w:b/>
          <w:bCs/>
          <w:sz w:val="22"/>
          <w:szCs w:val="22"/>
        </w:rPr>
        <w:t>Kurslitteratur</w:t>
      </w:r>
    </w:p>
    <w:p w:rsidRPr="00F84047" w:rsidR="00D40B2B" w:rsidP="76BB3D45" w:rsidRDefault="435F843D" w14:paraId="4DE86C1C" w14:textId="57236B6C">
      <w:pPr>
        <w:rPr>
          <w:rFonts w:ascii="Georgia" w:hAnsi="Georgia"/>
          <w:sz w:val="22"/>
          <w:szCs w:val="22"/>
        </w:rPr>
      </w:pPr>
      <w:r>
        <w:rPr>
          <w:rFonts w:ascii="Georgia" w:hAnsi="Georgia"/>
          <w:sz w:val="22"/>
          <w:szCs w:val="22"/>
        </w:rPr>
        <w:t>Se separat dokument.</w:t>
      </w:r>
    </w:p>
    <w:p w:rsidRPr="00C84B07" w:rsidR="00D40B2B" w:rsidP="00545A5E" w:rsidRDefault="00D40B2B" w14:paraId="68884D54" w14:textId="77777777">
      <w:pPr>
        <w:rPr>
          <w:rFonts w:ascii="Georgia" w:hAnsi="Georgia"/>
          <w:sz w:val="22"/>
          <w:szCs w:val="22"/>
        </w:rPr>
      </w:pPr>
    </w:p>
    <w:p w:rsidRPr="00C84B07" w:rsidR="00B30AE1" w:rsidP="00545A5E" w:rsidRDefault="0002519B" w14:paraId="500B8394" w14:textId="77777777">
      <w:pPr>
        <w:rPr>
          <w:rFonts w:ascii="Arial" w:hAnsi="Arial" w:cs="Arial"/>
          <w:b/>
          <w:sz w:val="22"/>
          <w:szCs w:val="22"/>
        </w:rPr>
      </w:pPr>
      <w:r>
        <w:rPr>
          <w:rFonts w:ascii="Arial" w:hAnsi="Arial" w:cs="Arial"/>
          <w:b/>
          <w:bCs/>
          <w:sz w:val="22"/>
          <w:szCs w:val="22"/>
        </w:rPr>
        <w:t>Examination</w:t>
      </w:r>
    </w:p>
    <w:p w:rsidRPr="008F6CC4" w:rsidR="0002519B" w:rsidP="76BB3D45" w:rsidRDefault="666225FD" w14:paraId="64C3AC77" w14:textId="15DFB7DE">
      <w:pPr>
        <w:rPr>
          <w:rFonts w:ascii="Georgia" w:hAnsi="Georgia"/>
          <w:sz w:val="22"/>
          <w:szCs w:val="22"/>
        </w:rPr>
      </w:pPr>
      <w:r>
        <w:rPr>
          <w:rFonts w:ascii="Georgia" w:hAnsi="Georgia"/>
          <w:sz w:val="22"/>
          <w:szCs w:val="22"/>
        </w:rPr>
        <w:t>För betyget Godkänd krävs att doktoranderna studerar kurslitteraturen samt diskuterar kursens innehåll med läraren/lärarna. Studenterna skall även hålla en presentation som sammanfattar studierna och de viktigaste satserna som behandlas i kursen vid ett seminarium.</w:t>
      </w:r>
    </w:p>
    <w:p w:rsidRPr="00C84B07" w:rsidR="00173E19" w:rsidP="00545A5E" w:rsidRDefault="00173E19" w14:paraId="41BC3A0E" w14:textId="77777777">
      <w:pPr>
        <w:rPr>
          <w:rFonts w:ascii="Georgia" w:hAnsi="Georgia"/>
          <w:sz w:val="22"/>
          <w:szCs w:val="22"/>
        </w:rPr>
      </w:pPr>
    </w:p>
    <w:p w:rsidRPr="00C84B07" w:rsidR="0002519B" w:rsidP="00545A5E" w:rsidRDefault="00D46C1A" w14:paraId="6D0C0958" w14:textId="77777777">
      <w:pPr>
        <w:rPr>
          <w:rFonts w:ascii="Arial" w:hAnsi="Arial" w:cs="Arial"/>
          <w:b/>
          <w:sz w:val="22"/>
          <w:szCs w:val="22"/>
        </w:rPr>
      </w:pPr>
      <w:r>
        <w:rPr>
          <w:rFonts w:ascii="Arial" w:hAnsi="Arial" w:cs="Arial"/>
          <w:b/>
          <w:bCs/>
          <w:sz w:val="22"/>
          <w:szCs w:val="22"/>
        </w:rPr>
        <w:t>Betyg</w:t>
      </w:r>
    </w:p>
    <w:p w:rsidRPr="00D46C1A" w:rsidR="005B5AF6" w:rsidP="00545A5E" w:rsidRDefault="00D46C1A" w14:paraId="01CF6225" w14:textId="77777777">
      <w:pPr>
        <w:rPr>
          <w:rFonts w:ascii="Georgia" w:hAnsi="Georgia"/>
          <w:sz w:val="22"/>
          <w:szCs w:val="22"/>
        </w:rPr>
      </w:pPr>
      <w:r>
        <w:rPr>
          <w:rFonts w:ascii="Georgia" w:hAnsi="Georgia"/>
          <w:sz w:val="22"/>
          <w:szCs w:val="22"/>
        </w:rPr>
        <w:t>Kursen bedöms enligt betygsskalan underkänd (U) eller godkänd (G).</w:t>
      </w:r>
    </w:p>
    <w:p w:rsidRPr="00C84B07" w:rsidR="00D46C1A" w:rsidP="00545A5E" w:rsidRDefault="00D46C1A" w14:paraId="0BF4CB95" w14:textId="77777777">
      <w:pPr>
        <w:rPr>
          <w:rFonts w:ascii="Georgia" w:hAnsi="Georgia"/>
          <w:sz w:val="22"/>
          <w:szCs w:val="22"/>
        </w:rPr>
      </w:pPr>
    </w:p>
    <w:p w:rsidRPr="00C84B07" w:rsidR="0002519B" w:rsidP="00545A5E" w:rsidRDefault="00D46C1A" w14:paraId="4932D811" w14:textId="77777777">
      <w:pPr>
        <w:rPr>
          <w:rFonts w:ascii="Arial" w:hAnsi="Arial" w:cs="Arial"/>
          <w:b/>
          <w:sz w:val="22"/>
          <w:szCs w:val="22"/>
        </w:rPr>
      </w:pPr>
      <w:r>
        <w:rPr>
          <w:rFonts w:ascii="Arial" w:hAnsi="Arial" w:cs="Arial"/>
          <w:b/>
          <w:bCs/>
          <w:sz w:val="22"/>
          <w:szCs w:val="22"/>
        </w:rPr>
        <w:t>Kvalitetsuppföljning</w:t>
      </w:r>
    </w:p>
    <w:p w:rsidRPr="00C84B07" w:rsidR="00884245" w:rsidP="00545A5E" w:rsidRDefault="00D46C1A" w14:paraId="3E97D2D7" w14:textId="77777777">
      <w:pPr>
        <w:rPr>
          <w:rFonts w:ascii="Georgia" w:hAnsi="Georgia"/>
          <w:sz w:val="22"/>
          <w:szCs w:val="22"/>
        </w:rPr>
      </w:pPr>
      <w:r>
        <w:rPr>
          <w:rFonts w:ascii="Georgia" w:hAnsi="Georgia"/>
          <w:sz w:val="22"/>
          <w:szCs w:val="22"/>
        </w:rPr>
        <w:t>En skriftlig utvärdering genomförs efter kursens slut. Kursvärderingen sammanställs av kursledningen enligt Högskoleförordningen 1 kap. 14 §.</w:t>
      </w:r>
    </w:p>
    <w:p w:rsidRPr="00C84B07" w:rsidR="005B5AF6" w:rsidP="00545A5E" w:rsidRDefault="005B5AF6" w14:paraId="61806862" w14:textId="77777777">
      <w:pPr>
        <w:rPr>
          <w:rFonts w:ascii="Georgia" w:hAnsi="Georgia"/>
          <w:sz w:val="22"/>
          <w:szCs w:val="22"/>
        </w:rPr>
      </w:pPr>
    </w:p>
    <w:p w:rsidRPr="00C84B07" w:rsidR="005B5AF6" w:rsidP="00545A5E" w:rsidRDefault="00D46C1A" w14:paraId="16314F1F" w14:textId="77777777">
      <w:pPr>
        <w:rPr>
          <w:rFonts w:ascii="Arial" w:hAnsi="Arial" w:cs="Arial"/>
          <w:b/>
          <w:sz w:val="22"/>
          <w:szCs w:val="22"/>
        </w:rPr>
      </w:pPr>
      <w:r>
        <w:rPr>
          <w:rFonts w:ascii="Arial" w:hAnsi="Arial" w:cs="Arial"/>
          <w:b/>
          <w:bCs/>
          <w:sz w:val="22"/>
          <w:szCs w:val="22"/>
        </w:rPr>
        <w:t>Kursbevis</w:t>
      </w:r>
    </w:p>
    <w:p w:rsidRPr="00C84B07" w:rsidR="0002519B" w:rsidP="00545A5E" w:rsidRDefault="00D46C1A" w14:paraId="7CB511BA" w14:textId="77777777">
      <w:pPr>
        <w:rPr>
          <w:rFonts w:ascii="Georgia" w:hAnsi="Georgia"/>
          <w:sz w:val="22"/>
          <w:szCs w:val="22"/>
        </w:rPr>
      </w:pPr>
      <w:r>
        <w:rPr>
          <w:rFonts w:ascii="Georgia" w:hAnsi="Georgia"/>
          <w:sz w:val="22"/>
          <w:szCs w:val="22"/>
        </w:rPr>
        <w:t>Kursbevis erhålls på begäran av doktoranden.</w:t>
      </w:r>
    </w:p>
    <w:p w:rsidRPr="00C84B07" w:rsidR="002C2502" w:rsidP="00545A5E" w:rsidRDefault="002C2502" w14:paraId="497618FC" w14:textId="77777777">
      <w:pPr>
        <w:rPr>
          <w:rFonts w:ascii="Georgia" w:hAnsi="Georgia"/>
          <w:sz w:val="22"/>
          <w:szCs w:val="22"/>
        </w:rPr>
      </w:pPr>
    </w:p>
    <w:p w:rsidRPr="00C84B07" w:rsidR="00AC6DBF" w:rsidP="00545A5E" w:rsidRDefault="00AC6DBF" w14:paraId="52A964AC" w14:textId="77777777">
      <w:pPr>
        <w:rPr>
          <w:rFonts w:ascii="Georgia" w:hAnsi="Georgia"/>
          <w:b/>
          <w:sz w:val="22"/>
          <w:szCs w:val="22"/>
        </w:rPr>
      </w:pPr>
    </w:p>
    <w:p w:rsidRPr="00C84B07" w:rsidR="00D87A3D" w:rsidP="00545A5E" w:rsidRDefault="00D87A3D" w14:paraId="4787EE41" w14:textId="77777777">
      <w:pPr>
        <w:rPr>
          <w:rFonts w:ascii="Georgia" w:hAnsi="Georgia"/>
          <w:b/>
          <w:sz w:val="22"/>
          <w:szCs w:val="22"/>
        </w:rPr>
      </w:pPr>
      <w:r>
        <w:rPr>
          <w:rFonts w:ascii="Georgia" w:hAnsi="Georgia"/>
          <w:b/>
          <w:bCs/>
          <w:sz w:val="22"/>
          <w:szCs w:val="22"/>
        </w:rPr>
        <w:br w:type="page"/>
      </w:r>
    </w:p>
    <w:p w:rsidRPr="00D47D4D" w:rsidR="00D46C1A" w:rsidP="00D46C1A" w:rsidRDefault="00D46C1A" w14:paraId="44CC104D" w14:textId="77777777">
      <w:pPr>
        <w:pStyle w:val="Heading2"/>
        <w:rPr>
          <w:rFonts w:ascii="Georgia" w:hAnsi="Georgia"/>
          <w:b/>
          <w:sz w:val="22"/>
          <w:szCs w:val="22"/>
        </w:rPr>
      </w:pPr>
      <w:r>
        <w:rPr>
          <w:rFonts w:ascii="Georgia" w:hAnsi="Georgia"/>
          <w:b/>
          <w:bCs/>
          <w:sz w:val="22"/>
          <w:szCs w:val="22"/>
        </w:rPr>
        <w:t>Målmatris</w:t>
      </w:r>
    </w:p>
    <w:p w:rsidRPr="00D47D4D" w:rsidR="00D46C1A" w:rsidP="00D46C1A" w:rsidRDefault="00D46C1A" w14:paraId="639A27E5" w14:textId="77777777"/>
    <w:p w:rsidRPr="00453522" w:rsidR="00D46C1A" w:rsidP="00D46C1A" w:rsidRDefault="00D46C1A" w14:paraId="2BF978CC" w14:textId="77777777">
      <w:pPr>
        <w:spacing w:after="240"/>
      </w:pPr>
      <w:r>
        <w:t>Kursen bidrar till att uppfylla de med X ifyllda målen nedan.</w:t>
      </w:r>
    </w:p>
    <w:p w:rsidR="00131B5C" w:rsidP="00C3680C" w:rsidRDefault="00131B5C" w14:paraId="1C9C0693" w14:textId="77777777">
      <w:pPr>
        <w:spacing w:after="240"/>
      </w:pPr>
    </w:p>
    <w:tbl>
      <w:tblPr>
        <w:tblW w:w="8832" w:type="dxa"/>
        <w:tblLayout w:type="fixed"/>
        <w:tblCellMar>
          <w:left w:w="70" w:type="dxa"/>
          <w:right w:w="70" w:type="dxa"/>
        </w:tblCellMar>
        <w:tblLook w:val="04A0" w:firstRow="1" w:lastRow="0" w:firstColumn="1" w:lastColumn="0" w:noHBand="0" w:noVBand="1"/>
      </w:tblPr>
      <w:tblGrid>
        <w:gridCol w:w="508"/>
        <w:gridCol w:w="3173"/>
        <w:gridCol w:w="391"/>
        <w:gridCol w:w="391"/>
        <w:gridCol w:w="214"/>
        <w:gridCol w:w="508"/>
        <w:gridCol w:w="3256"/>
        <w:gridCol w:w="391"/>
      </w:tblGrid>
      <w:tr w:rsidR="00D46C1A" w:rsidTr="76BB3D45" w14:paraId="6C627F1D" w14:textId="77777777">
        <w:trPr>
          <w:trHeight w:val="315"/>
        </w:trPr>
        <w:tc>
          <w:tcPr>
            <w:tcW w:w="508" w:type="dxa"/>
            <w:tcBorders>
              <w:top w:val="single" w:color="auto" w:sz="8" w:space="0"/>
              <w:left w:val="single" w:color="auto" w:sz="8" w:space="0"/>
              <w:bottom w:val="single" w:color="auto" w:sz="4" w:space="0"/>
              <w:right w:val="single" w:color="auto" w:sz="8" w:space="0"/>
            </w:tcBorders>
            <w:vAlign w:val="center"/>
          </w:tcPr>
          <w:p w:rsidRPr="00D87A3D" w:rsidR="00D46C1A" w:rsidP="001B5D73" w:rsidRDefault="00D46C1A" w14:paraId="28B4EE6D" w14:textId="77777777">
            <w:pPr>
              <w:rPr>
                <w:rFonts w:ascii="Calibri" w:hAnsi="Calibri" w:cs="Calibri"/>
                <w:color w:val="000000"/>
              </w:rPr>
            </w:pPr>
            <w:r>
              <w:rPr>
                <w:rFonts w:ascii="Calibri" w:hAnsi="Calibri" w:cs="Calibri"/>
                <w:color w:val="000000"/>
              </w:rPr>
              <w:t> </w:t>
            </w:r>
          </w:p>
        </w:tc>
        <w:tc>
          <w:tcPr>
            <w:tcW w:w="3173" w:type="dxa"/>
            <w:tcBorders>
              <w:top w:val="single" w:color="auto" w:sz="8" w:space="0"/>
              <w:left w:val="single" w:color="auto" w:sz="8" w:space="0"/>
              <w:bottom w:val="single" w:color="auto" w:sz="4" w:space="0"/>
              <w:right w:val="single" w:color="auto" w:sz="8" w:space="0"/>
            </w:tcBorders>
            <w:shd w:val="clear" w:color="auto" w:fill="auto"/>
            <w:vAlign w:val="center"/>
            <w:hideMark/>
          </w:tcPr>
          <w:p w:rsidR="00D46C1A" w:rsidP="001B5D73" w:rsidRDefault="00D46C1A" w14:paraId="402B87D7" w14:textId="77777777">
            <w:pPr>
              <w:rPr>
                <w:rFonts w:ascii="Calibri" w:hAnsi="Calibri" w:cs="Calibri"/>
                <w:b/>
                <w:bCs/>
                <w:sz w:val="20"/>
                <w:szCs w:val="20"/>
              </w:rPr>
            </w:pPr>
            <w:r>
              <w:rPr>
                <w:rFonts w:ascii="Calibri" w:hAnsi="Calibri" w:cs="Calibri"/>
                <w:b/>
                <w:bCs/>
                <w:sz w:val="20"/>
                <w:szCs w:val="20"/>
              </w:rPr>
              <w:t>Doktor</w:t>
            </w:r>
          </w:p>
        </w:tc>
        <w:tc>
          <w:tcPr>
            <w:tcW w:w="391" w:type="dxa"/>
            <w:tcBorders>
              <w:top w:val="single" w:color="auto" w:sz="4" w:space="0"/>
              <w:left w:val="nil"/>
              <w:bottom w:val="single" w:color="auto" w:sz="4" w:space="0"/>
              <w:right w:val="nil"/>
            </w:tcBorders>
            <w:textDirection w:val="btLr"/>
          </w:tcPr>
          <w:p w:rsidR="00D46C1A" w:rsidP="001B5D73" w:rsidRDefault="00D46C1A" w14:paraId="61071E71" w14:textId="77777777">
            <w:pPr>
              <w:rPr>
                <w:rFonts w:ascii="Calibri" w:hAnsi="Calibri" w:cs="Calibri"/>
                <w:sz w:val="20"/>
                <w:szCs w:val="20"/>
              </w:rPr>
            </w:pPr>
          </w:p>
        </w:tc>
        <w:tc>
          <w:tcPr>
            <w:tcW w:w="391" w:type="dxa"/>
            <w:tcBorders>
              <w:top w:val="single" w:color="auto" w:sz="4" w:space="0"/>
              <w:left w:val="nil"/>
              <w:bottom w:val="single" w:color="auto" w:sz="4" w:space="0"/>
              <w:right w:val="single" w:color="auto" w:sz="8" w:space="0"/>
            </w:tcBorders>
            <w:shd w:val="clear" w:color="auto" w:fill="auto"/>
            <w:noWrap/>
            <w:textDirection w:val="btLr"/>
            <w:vAlign w:val="center"/>
            <w:hideMark/>
          </w:tcPr>
          <w:p w:rsidR="00D46C1A" w:rsidP="001B5D73" w:rsidRDefault="00D46C1A" w14:paraId="6927BEFF"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00D46C1A" w:rsidP="001B5D73" w:rsidRDefault="00D46C1A" w14:paraId="34D736B2" w14:textId="77777777">
            <w:pPr>
              <w:rPr>
                <w:rFonts w:ascii="Calibri" w:hAnsi="Calibri" w:cs="Calibri"/>
                <w:color w:val="000000"/>
              </w:rPr>
            </w:pPr>
            <w:r>
              <w:rPr>
                <w:rFonts w:ascii="Calibri" w:hAnsi="Calibri" w:cs="Calibri"/>
                <w:color w:val="000000"/>
              </w:rPr>
              <w:t> </w:t>
            </w:r>
          </w:p>
        </w:tc>
        <w:tc>
          <w:tcPr>
            <w:tcW w:w="508" w:type="dxa"/>
            <w:tcBorders>
              <w:top w:val="single" w:color="auto" w:sz="8" w:space="0"/>
              <w:left w:val="single" w:color="auto" w:sz="8" w:space="0"/>
              <w:bottom w:val="single" w:color="auto" w:sz="4" w:space="0"/>
              <w:right w:val="single" w:color="auto" w:sz="8" w:space="0"/>
            </w:tcBorders>
            <w:vAlign w:val="center"/>
          </w:tcPr>
          <w:p w:rsidR="00D46C1A" w:rsidP="001B5D73" w:rsidRDefault="00D46C1A" w14:paraId="3F5A2062" w14:textId="77777777">
            <w:pPr>
              <w:rPr>
                <w:rFonts w:ascii="Calibri" w:hAnsi="Calibri" w:cs="Calibri"/>
                <w:color w:val="000000"/>
              </w:rPr>
            </w:pPr>
            <w:r>
              <w:rPr>
                <w:rFonts w:ascii="Calibri" w:hAnsi="Calibri" w:cs="Calibri"/>
                <w:color w:val="000000"/>
              </w:rPr>
              <w:t> </w:t>
            </w:r>
          </w:p>
        </w:tc>
        <w:tc>
          <w:tcPr>
            <w:tcW w:w="3256" w:type="dxa"/>
            <w:tcBorders>
              <w:top w:val="single" w:color="auto" w:sz="8" w:space="0"/>
              <w:left w:val="single" w:color="auto" w:sz="8" w:space="0"/>
              <w:bottom w:val="single" w:color="auto" w:sz="4" w:space="0"/>
              <w:right w:val="nil"/>
            </w:tcBorders>
            <w:shd w:val="clear" w:color="auto" w:fill="auto"/>
            <w:vAlign w:val="center"/>
            <w:hideMark/>
          </w:tcPr>
          <w:p w:rsidR="00D46C1A" w:rsidP="001B5D73" w:rsidRDefault="00D46C1A" w14:paraId="7F9921A5" w14:textId="77777777">
            <w:pPr>
              <w:rPr>
                <w:rFonts w:ascii="Calibri" w:hAnsi="Calibri" w:cs="Calibri"/>
                <w:b/>
                <w:bCs/>
                <w:sz w:val="20"/>
                <w:szCs w:val="20"/>
              </w:rPr>
            </w:pPr>
            <w:r>
              <w:rPr>
                <w:rFonts w:ascii="Calibri" w:hAnsi="Calibri" w:cs="Calibri"/>
                <w:b/>
                <w:bCs/>
                <w:sz w:val="20"/>
                <w:szCs w:val="20"/>
              </w:rPr>
              <w:t>Licentiat</w:t>
            </w:r>
          </w:p>
        </w:tc>
        <w:tc>
          <w:tcPr>
            <w:tcW w:w="391" w:type="dxa"/>
            <w:tcBorders>
              <w:top w:val="single" w:color="auto" w:sz="8" w:space="0"/>
              <w:left w:val="single" w:color="auto" w:sz="8" w:space="0"/>
              <w:bottom w:val="single" w:color="auto" w:sz="4" w:space="0"/>
              <w:right w:val="single" w:color="auto" w:sz="8" w:space="0"/>
            </w:tcBorders>
            <w:shd w:val="clear" w:color="auto" w:fill="auto"/>
            <w:noWrap/>
            <w:textDirection w:val="btLr"/>
            <w:vAlign w:val="center"/>
            <w:hideMark/>
          </w:tcPr>
          <w:p w:rsidR="00D46C1A" w:rsidP="001B5D73" w:rsidRDefault="00D46C1A" w14:paraId="30ACB32C" w14:textId="77777777">
            <w:pPr>
              <w:rPr>
                <w:rFonts w:ascii="Calibri" w:hAnsi="Calibri" w:cs="Calibri"/>
                <w:sz w:val="20"/>
                <w:szCs w:val="20"/>
              </w:rPr>
            </w:pPr>
            <w:r>
              <w:rPr>
                <w:rFonts w:ascii="Calibri" w:hAnsi="Calibri" w:cs="Calibri"/>
                <w:sz w:val="20"/>
                <w:szCs w:val="20"/>
              </w:rPr>
              <w:t> </w:t>
            </w:r>
          </w:p>
        </w:tc>
      </w:tr>
      <w:tr w:rsidR="00D46C1A" w:rsidTr="76BB3D45" w14:paraId="3D20E501" w14:textId="77777777">
        <w:trPr>
          <w:trHeight w:val="330"/>
        </w:trPr>
        <w:tc>
          <w:tcPr>
            <w:tcW w:w="508" w:type="dxa"/>
            <w:tcBorders>
              <w:top w:val="nil"/>
              <w:left w:val="single" w:color="auto" w:sz="8" w:space="0"/>
              <w:bottom w:val="single" w:color="auto" w:sz="8" w:space="0"/>
              <w:right w:val="single" w:color="auto" w:sz="8" w:space="0"/>
            </w:tcBorders>
            <w:shd w:val="clear" w:color="auto" w:fill="D9D9D9" w:themeFill="background1" w:themeFillShade="D9"/>
            <w:vAlign w:val="center"/>
          </w:tcPr>
          <w:p w:rsidR="00D46C1A" w:rsidP="001B5D73" w:rsidRDefault="00D46C1A" w14:paraId="19B37D77" w14:textId="77777777">
            <w:pPr>
              <w:rPr>
                <w:rFonts w:ascii="Calibri" w:hAnsi="Calibri" w:cs="Calibri"/>
                <w:color w:val="000000"/>
              </w:rPr>
            </w:pPr>
            <w:r>
              <w:rPr>
                <w:rFonts w:ascii="Calibri" w:hAnsi="Calibri" w:cs="Calibri"/>
                <w:color w:val="000000"/>
              </w:rPr>
              <w:t> </w:t>
            </w:r>
          </w:p>
        </w:tc>
        <w:tc>
          <w:tcPr>
            <w:tcW w:w="3173" w:type="dxa"/>
            <w:tcBorders>
              <w:top w:val="nil"/>
              <w:left w:val="single" w:color="auto" w:sz="8" w:space="0"/>
              <w:bottom w:val="single" w:color="auto" w:sz="8" w:space="0"/>
              <w:right w:val="single" w:color="auto" w:sz="8" w:space="0"/>
            </w:tcBorders>
            <w:shd w:val="clear" w:color="auto" w:fill="D9D9D9" w:themeFill="background1" w:themeFillShade="D9"/>
            <w:vAlign w:val="center"/>
            <w:hideMark/>
          </w:tcPr>
          <w:p w:rsidR="00D46C1A" w:rsidP="001B5D73" w:rsidRDefault="00D46C1A" w14:paraId="15E0F083" w14:textId="77777777">
            <w:pPr>
              <w:rPr>
                <w:rFonts w:ascii="Calibri" w:hAnsi="Calibri" w:cs="Calibri"/>
                <w:b/>
                <w:bCs/>
                <w:color w:val="000000"/>
                <w:sz w:val="20"/>
                <w:szCs w:val="20"/>
              </w:rPr>
            </w:pPr>
            <w:r>
              <w:rPr>
                <w:rFonts w:ascii="Calibri" w:hAnsi="Calibri" w:cs="Calibri"/>
                <w:b/>
                <w:bCs/>
                <w:color w:val="000000"/>
                <w:sz w:val="20"/>
                <w:szCs w:val="20"/>
              </w:rPr>
              <w:t>Kunskap och förståelse </w:t>
            </w:r>
          </w:p>
        </w:tc>
        <w:tc>
          <w:tcPr>
            <w:tcW w:w="391" w:type="dxa"/>
            <w:tcBorders>
              <w:top w:val="single" w:color="auto" w:sz="4" w:space="0"/>
              <w:left w:val="nil"/>
              <w:bottom w:val="single" w:color="auto" w:sz="8" w:space="0"/>
              <w:right w:val="nil"/>
            </w:tcBorders>
            <w:shd w:val="clear" w:color="auto" w:fill="D9D9D9" w:themeFill="background1" w:themeFillShade="D9"/>
          </w:tcPr>
          <w:p w:rsidR="00D46C1A" w:rsidP="001B5D73" w:rsidRDefault="00D46C1A" w14:paraId="7177807E" w14:textId="77777777">
            <w:pPr>
              <w:rPr>
                <w:rFonts w:ascii="Calibri" w:hAnsi="Calibri" w:cs="Calibri"/>
                <w:color w:val="000000"/>
                <w:sz w:val="20"/>
                <w:szCs w:val="20"/>
              </w:rPr>
            </w:pPr>
          </w:p>
        </w:tc>
        <w:tc>
          <w:tcPr>
            <w:tcW w:w="391" w:type="dxa"/>
            <w:tcBorders>
              <w:top w:val="single" w:color="auto" w:sz="4" w:space="0"/>
              <w:left w:val="nil"/>
              <w:bottom w:val="single" w:color="auto" w:sz="8" w:space="0"/>
              <w:right w:val="single" w:color="auto" w:sz="8" w:space="0"/>
            </w:tcBorders>
            <w:shd w:val="clear" w:color="auto" w:fill="D9D9D9" w:themeFill="background1" w:themeFillShade="D9"/>
            <w:noWrap/>
            <w:vAlign w:val="center"/>
            <w:hideMark/>
          </w:tcPr>
          <w:p w:rsidR="00D46C1A" w:rsidP="001B5D73" w:rsidRDefault="00D46C1A" w14:paraId="108956BD" w14:textId="77777777">
            <w:pPr>
              <w:rPr>
                <w:rFonts w:ascii="Calibri" w:hAnsi="Calibri" w:cs="Calibri"/>
                <w:color w:val="000000"/>
                <w:sz w:val="20"/>
                <w:szCs w:val="20"/>
              </w:rPr>
            </w:pPr>
            <w:r>
              <w:rPr>
                <w:rFonts w:ascii="Calibri" w:hAnsi="Calibri" w:cs="Calibri"/>
                <w:color w:val="000000"/>
                <w:sz w:val="20"/>
                <w:szCs w:val="20"/>
              </w:rPr>
              <w:t> </w:t>
            </w:r>
          </w:p>
        </w:tc>
        <w:tc>
          <w:tcPr>
            <w:tcW w:w="214" w:type="dxa"/>
            <w:tcBorders>
              <w:top w:val="nil"/>
              <w:left w:val="nil"/>
              <w:bottom w:val="nil"/>
              <w:right w:val="nil"/>
            </w:tcBorders>
            <w:shd w:val="clear" w:color="auto" w:fill="000000" w:themeFill="text1"/>
            <w:noWrap/>
            <w:vAlign w:val="center"/>
            <w:hideMark/>
          </w:tcPr>
          <w:p w:rsidR="00D46C1A" w:rsidP="001B5D73" w:rsidRDefault="00D46C1A" w14:paraId="7FD158F6" w14:textId="77777777">
            <w:pPr>
              <w:rPr>
                <w:rFonts w:ascii="Calibri" w:hAnsi="Calibri" w:cs="Calibri"/>
                <w:color w:val="000000"/>
              </w:rPr>
            </w:pPr>
            <w:r>
              <w:rPr>
                <w:rFonts w:ascii="Calibri" w:hAnsi="Calibri" w:cs="Calibri"/>
                <w:color w:val="000000"/>
              </w:rPr>
              <w:t> </w:t>
            </w:r>
          </w:p>
        </w:tc>
        <w:tc>
          <w:tcPr>
            <w:tcW w:w="508" w:type="dxa"/>
            <w:tcBorders>
              <w:top w:val="nil"/>
              <w:left w:val="single" w:color="auto" w:sz="8" w:space="0"/>
              <w:bottom w:val="single" w:color="auto" w:sz="8" w:space="0"/>
              <w:right w:val="single" w:color="auto" w:sz="8" w:space="0"/>
            </w:tcBorders>
            <w:shd w:val="clear" w:color="auto" w:fill="D9D9D9" w:themeFill="background1" w:themeFillShade="D9"/>
            <w:vAlign w:val="center"/>
          </w:tcPr>
          <w:p w:rsidR="00D46C1A" w:rsidP="001B5D73" w:rsidRDefault="00D46C1A" w14:paraId="1D4EE070" w14:textId="77777777">
            <w:pPr>
              <w:rPr>
                <w:rFonts w:ascii="Calibri" w:hAnsi="Calibri" w:cs="Calibri"/>
                <w:color w:val="000000"/>
              </w:rPr>
            </w:pPr>
            <w:r>
              <w:rPr>
                <w:rFonts w:ascii="Calibri" w:hAnsi="Calibri" w:cs="Calibri"/>
                <w:color w:val="000000"/>
              </w:rPr>
              <w:t> </w:t>
            </w:r>
          </w:p>
        </w:tc>
        <w:tc>
          <w:tcPr>
            <w:tcW w:w="3256" w:type="dxa"/>
            <w:tcBorders>
              <w:top w:val="nil"/>
              <w:left w:val="single" w:color="auto" w:sz="8" w:space="0"/>
              <w:bottom w:val="single" w:color="auto" w:sz="8" w:space="0"/>
              <w:right w:val="nil"/>
            </w:tcBorders>
            <w:shd w:val="clear" w:color="auto" w:fill="D9D9D9" w:themeFill="background1" w:themeFillShade="D9"/>
            <w:vAlign w:val="center"/>
            <w:hideMark/>
          </w:tcPr>
          <w:p w:rsidR="00D46C1A" w:rsidP="001B5D73" w:rsidRDefault="00D46C1A" w14:paraId="7604E0F5" w14:textId="77777777">
            <w:pPr>
              <w:rPr>
                <w:rFonts w:ascii="Calibri" w:hAnsi="Calibri" w:cs="Calibri"/>
                <w:b/>
                <w:bCs/>
                <w:color w:val="000000"/>
                <w:sz w:val="20"/>
                <w:szCs w:val="20"/>
              </w:rPr>
            </w:pPr>
            <w:r>
              <w:rPr>
                <w:rFonts w:ascii="Calibri" w:hAnsi="Calibri" w:cs="Calibri"/>
                <w:b/>
                <w:bCs/>
                <w:color w:val="000000"/>
                <w:sz w:val="20"/>
                <w:szCs w:val="20"/>
              </w:rPr>
              <w:t>Kunskap och förståelse </w:t>
            </w:r>
          </w:p>
        </w:tc>
        <w:tc>
          <w:tcPr>
            <w:tcW w:w="391" w:type="dxa"/>
            <w:tcBorders>
              <w:top w:val="nil"/>
              <w:left w:val="single" w:color="auto" w:sz="8" w:space="0"/>
              <w:bottom w:val="single" w:color="auto" w:sz="8" w:space="0"/>
              <w:right w:val="single" w:color="auto" w:sz="8" w:space="0"/>
            </w:tcBorders>
            <w:shd w:val="clear" w:color="auto" w:fill="D9D9D9" w:themeFill="background1" w:themeFillShade="D9"/>
            <w:noWrap/>
            <w:vAlign w:val="center"/>
            <w:hideMark/>
          </w:tcPr>
          <w:p w:rsidR="00D46C1A" w:rsidP="001B5D73" w:rsidRDefault="00D46C1A" w14:paraId="343700A7" w14:textId="77777777">
            <w:pPr>
              <w:rPr>
                <w:rFonts w:ascii="Calibri" w:hAnsi="Calibri" w:cs="Calibri"/>
                <w:color w:val="000000"/>
                <w:sz w:val="20"/>
                <w:szCs w:val="20"/>
              </w:rPr>
            </w:pPr>
            <w:r>
              <w:rPr>
                <w:rFonts w:ascii="Calibri" w:hAnsi="Calibri" w:cs="Calibri"/>
                <w:color w:val="000000"/>
                <w:sz w:val="20"/>
                <w:szCs w:val="20"/>
              </w:rPr>
              <w:t> </w:t>
            </w:r>
          </w:p>
        </w:tc>
      </w:tr>
      <w:tr w:rsidRPr="00D46C1A" w:rsidR="00D46C1A" w:rsidTr="76BB3D45" w14:paraId="6D1310AD" w14:textId="77777777">
        <w:trPr>
          <w:trHeight w:val="942"/>
        </w:trPr>
        <w:tc>
          <w:tcPr>
            <w:tcW w:w="508" w:type="dxa"/>
            <w:tcBorders>
              <w:top w:val="single" w:color="auto" w:sz="8" w:space="0"/>
              <w:left w:val="single" w:color="auto" w:sz="8" w:space="0"/>
              <w:bottom w:val="single" w:color="auto" w:sz="4" w:space="0"/>
              <w:right w:val="single" w:color="auto" w:sz="8" w:space="0"/>
            </w:tcBorders>
            <w:vAlign w:val="center"/>
          </w:tcPr>
          <w:p w:rsidR="00D46C1A" w:rsidP="001B5D73" w:rsidRDefault="00D46C1A" w14:paraId="31FE2524" w14:textId="77777777">
            <w:pPr>
              <w:rPr>
                <w:rFonts w:ascii="Calibri" w:hAnsi="Calibri" w:cs="Calibri"/>
                <w:color w:val="000000"/>
              </w:rPr>
            </w:pPr>
            <w:r>
              <w:rPr>
                <w:rFonts w:ascii="Calibri" w:hAnsi="Calibri" w:cs="Calibri"/>
                <w:color w:val="000000"/>
              </w:rPr>
              <w:t>1a</w:t>
            </w:r>
          </w:p>
        </w:tc>
        <w:tc>
          <w:tcPr>
            <w:tcW w:w="3173"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7DE39E61" w14:textId="77777777">
            <w:pPr>
              <w:rPr>
                <w:rFonts w:ascii="Calibri" w:hAnsi="Calibri" w:cs="Calibri"/>
                <w:color w:val="000000"/>
                <w:sz w:val="20"/>
                <w:szCs w:val="20"/>
              </w:rPr>
            </w:pPr>
            <w:r>
              <w:rPr>
                <w:rFonts w:ascii="Calibri" w:hAnsi="Calibri" w:cs="Calibri"/>
                <w:color w:val="000000"/>
                <w:sz w:val="20"/>
                <w:szCs w:val="20"/>
              </w:rPr>
              <w:t xml:space="preserve"> – Visa brett kunnande inom och en systematisk förståelse av forskningsområdet, samt</w:t>
            </w:r>
          </w:p>
        </w:tc>
        <w:tc>
          <w:tcPr>
            <w:tcW w:w="391" w:type="dxa"/>
            <w:tcBorders>
              <w:top w:val="nil"/>
              <w:left w:val="nil"/>
              <w:bottom w:val="single" w:color="auto" w:sz="4" w:space="0"/>
              <w:right w:val="nil"/>
            </w:tcBorders>
          </w:tcPr>
          <w:p w:rsidRPr="000113D3" w:rsidR="00D46C1A" w:rsidP="001B5D73" w:rsidRDefault="05038BD0" w14:paraId="203FFA4F" w14:textId="2725C3FD">
            <w:pPr>
              <w:rPr>
                <w:rFonts w:ascii="Calibri" w:hAnsi="Calibri" w:cs="Calibri"/>
                <w:sz w:val="20"/>
                <w:szCs w:val="20"/>
              </w:rPr>
            </w:pPr>
            <w:r>
              <w:rPr>
                <w:rFonts w:ascii="Calibri" w:hAnsi="Calibri" w:cs="Calibri"/>
                <w:sz w:val="20"/>
                <w:szCs w:val="20"/>
              </w:rPr>
              <w:t>X</w:t>
            </w:r>
          </w:p>
        </w:tc>
        <w:tc>
          <w:tcPr>
            <w:tcW w:w="391" w:type="dxa"/>
            <w:tcBorders>
              <w:top w:val="nil"/>
              <w:left w:val="nil"/>
              <w:bottom w:val="single" w:color="auto" w:sz="4" w:space="0"/>
              <w:right w:val="single" w:color="auto" w:sz="8" w:space="0"/>
            </w:tcBorders>
            <w:shd w:val="clear" w:color="auto" w:fill="auto"/>
            <w:noWrap/>
            <w:vAlign w:val="center"/>
            <w:hideMark/>
          </w:tcPr>
          <w:p w:rsidRPr="000113D3" w:rsidR="00D46C1A" w:rsidP="001B5D73" w:rsidRDefault="00D46C1A" w14:paraId="517260F8"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2BFEF3BF" w14:textId="77777777">
            <w:pPr>
              <w:rPr>
                <w:rFonts w:ascii="Calibri" w:hAnsi="Calibri" w:cs="Calibri"/>
                <w:color w:val="000000"/>
              </w:rPr>
            </w:pPr>
            <w:r>
              <w:rPr>
                <w:rFonts w:ascii="Calibri" w:hAnsi="Calibri" w:cs="Calibri"/>
                <w:color w:val="000000"/>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6ED99E35" w14:textId="77777777">
            <w:pPr>
              <w:rPr>
                <w:rFonts w:ascii="Calibri" w:hAnsi="Calibri" w:cs="Calibri"/>
                <w:color w:val="000000"/>
              </w:rPr>
            </w:pPr>
            <w:r>
              <w:rPr>
                <w:rFonts w:ascii="Calibri" w:hAnsi="Calibri" w:cs="Calibri"/>
                <w:color w:val="000000"/>
              </w:rPr>
              <w:t>1a</w:t>
            </w:r>
          </w:p>
        </w:tc>
        <w:tc>
          <w:tcPr>
            <w:tcW w:w="3256" w:type="dxa"/>
            <w:tcBorders>
              <w:top w:val="nil"/>
              <w:left w:val="single" w:color="auto" w:sz="8" w:space="0"/>
              <w:bottom w:val="single" w:color="auto" w:sz="4" w:space="0"/>
              <w:right w:val="nil"/>
            </w:tcBorders>
            <w:shd w:val="clear" w:color="auto" w:fill="auto"/>
            <w:vAlign w:val="center"/>
            <w:hideMark/>
          </w:tcPr>
          <w:p w:rsidRPr="000113D3" w:rsidR="00D46C1A" w:rsidP="001B5D73" w:rsidRDefault="00D46C1A" w14:paraId="2D973D75" w14:textId="77777777">
            <w:pPr>
              <w:rPr>
                <w:rFonts w:ascii="Calibri" w:hAnsi="Calibri" w:cs="Calibri"/>
                <w:color w:val="000000"/>
                <w:sz w:val="20"/>
                <w:szCs w:val="20"/>
              </w:rPr>
            </w:pPr>
            <w:r>
              <w:rPr>
                <w:rFonts w:ascii="Calibri" w:hAnsi="Calibri" w:cs="Calibri"/>
                <w:color w:val="000000"/>
                <w:sz w:val="20"/>
                <w:szCs w:val="20"/>
              </w:rPr>
              <w:t>visa kunskap och förståelse inom forskningsområdet, inklusive</w:t>
            </w:r>
          </w:p>
        </w:tc>
        <w:tc>
          <w:tcPr>
            <w:tcW w:w="391" w:type="dxa"/>
            <w:tcBorders>
              <w:top w:val="nil"/>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4463AACD" w14:paraId="1E1D820E" w14:textId="2C2FD498">
            <w:pPr>
              <w:rPr>
                <w:rFonts w:ascii="Calibri" w:hAnsi="Calibri" w:cs="Calibri"/>
                <w:sz w:val="20"/>
                <w:szCs w:val="20"/>
              </w:rPr>
            </w:pPr>
            <w:r>
              <w:rPr>
                <w:rFonts w:ascii="Calibri" w:hAnsi="Calibri" w:cs="Calibri"/>
                <w:sz w:val="20"/>
                <w:szCs w:val="20"/>
              </w:rPr>
              <w:t>X </w:t>
            </w:r>
          </w:p>
        </w:tc>
      </w:tr>
      <w:tr w:rsidRPr="00D46C1A" w:rsidR="00D46C1A" w:rsidTr="76BB3D45" w14:paraId="34768A18" w14:textId="77777777">
        <w:trPr>
          <w:trHeight w:val="697"/>
        </w:trPr>
        <w:tc>
          <w:tcPr>
            <w:tcW w:w="508" w:type="dxa"/>
            <w:tcBorders>
              <w:top w:val="nil"/>
              <w:left w:val="single" w:color="auto" w:sz="8" w:space="0"/>
              <w:bottom w:val="nil"/>
              <w:right w:val="single" w:color="auto" w:sz="8" w:space="0"/>
            </w:tcBorders>
            <w:vAlign w:val="center"/>
          </w:tcPr>
          <w:p w:rsidR="00D46C1A" w:rsidP="001B5D73" w:rsidRDefault="00D46C1A" w14:paraId="0F73A287" w14:textId="77777777">
            <w:pPr>
              <w:rPr>
                <w:rFonts w:ascii="Calibri" w:hAnsi="Calibri" w:cs="Calibri"/>
                <w:color w:val="000000"/>
              </w:rPr>
            </w:pPr>
            <w:r>
              <w:rPr>
                <w:rFonts w:ascii="Calibri" w:hAnsi="Calibri" w:cs="Calibri"/>
                <w:color w:val="000000"/>
              </w:rPr>
              <w:t>1b</w:t>
            </w:r>
          </w:p>
        </w:tc>
        <w:tc>
          <w:tcPr>
            <w:tcW w:w="3173" w:type="dxa"/>
            <w:tcBorders>
              <w:top w:val="nil"/>
              <w:left w:val="single" w:color="auto" w:sz="8" w:space="0"/>
              <w:bottom w:val="nil"/>
              <w:right w:val="single" w:color="auto" w:sz="8" w:space="0"/>
            </w:tcBorders>
            <w:shd w:val="clear" w:color="auto" w:fill="auto"/>
            <w:vAlign w:val="center"/>
            <w:hideMark/>
          </w:tcPr>
          <w:p w:rsidRPr="000113D3" w:rsidR="00D46C1A" w:rsidP="001B5D73" w:rsidRDefault="00D46C1A" w14:paraId="622EDB40" w14:textId="77777777">
            <w:pPr>
              <w:rPr>
                <w:rFonts w:ascii="Calibri" w:hAnsi="Calibri" w:cs="Calibri"/>
                <w:color w:val="000000"/>
                <w:sz w:val="20"/>
                <w:szCs w:val="20"/>
              </w:rPr>
            </w:pPr>
            <w:r>
              <w:rPr>
                <w:rFonts w:ascii="Calibri" w:hAnsi="Calibri" w:cs="Calibri"/>
                <w:color w:val="000000"/>
                <w:sz w:val="20"/>
                <w:szCs w:val="20"/>
              </w:rPr>
              <w:t>djup och aktuell kunskap inom en avgränsad del av forskningsområdet, och</w:t>
            </w:r>
          </w:p>
        </w:tc>
        <w:tc>
          <w:tcPr>
            <w:tcW w:w="391" w:type="dxa"/>
            <w:tcBorders>
              <w:top w:val="nil"/>
              <w:left w:val="nil"/>
              <w:bottom w:val="single" w:color="auto" w:sz="4" w:space="0"/>
              <w:right w:val="nil"/>
            </w:tcBorders>
          </w:tcPr>
          <w:p w:rsidRPr="000113D3" w:rsidR="00D46C1A" w:rsidP="001B5D73" w:rsidRDefault="42FEB738" w14:paraId="3A9E07A8" w14:textId="09BFC6A5">
            <w:pPr>
              <w:rPr>
                <w:rFonts w:ascii="Calibri" w:hAnsi="Calibri" w:cs="Calibri"/>
                <w:sz w:val="20"/>
                <w:szCs w:val="20"/>
              </w:rPr>
            </w:pPr>
            <w:r>
              <w:rPr>
                <w:rFonts w:ascii="Calibri" w:hAnsi="Calibri" w:cs="Calibri"/>
                <w:sz w:val="20"/>
                <w:szCs w:val="20"/>
              </w:rPr>
              <w:t>X</w:t>
            </w:r>
          </w:p>
        </w:tc>
        <w:tc>
          <w:tcPr>
            <w:tcW w:w="391" w:type="dxa"/>
            <w:tcBorders>
              <w:top w:val="nil"/>
              <w:left w:val="nil"/>
              <w:bottom w:val="single" w:color="auto" w:sz="4" w:space="0"/>
              <w:right w:val="single" w:color="auto" w:sz="8" w:space="0"/>
            </w:tcBorders>
            <w:shd w:val="clear" w:color="auto" w:fill="auto"/>
            <w:noWrap/>
            <w:vAlign w:val="center"/>
            <w:hideMark/>
          </w:tcPr>
          <w:p w:rsidRPr="000113D3" w:rsidR="00D46C1A" w:rsidP="001B5D73" w:rsidRDefault="00D46C1A" w14:paraId="5B9896F7"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07E460E5" w14:textId="77777777">
            <w:pPr>
              <w:rPr>
                <w:rFonts w:ascii="Calibri" w:hAnsi="Calibri" w:cs="Calibri"/>
                <w:color w:val="000000"/>
              </w:rPr>
            </w:pPr>
            <w:r>
              <w:rPr>
                <w:rFonts w:ascii="Calibri" w:hAnsi="Calibri" w:cs="Calibri"/>
                <w:color w:val="000000"/>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5F65D887" w14:textId="77777777">
            <w:pPr>
              <w:rPr>
                <w:rFonts w:ascii="Calibri" w:hAnsi="Calibri" w:cs="Calibri"/>
                <w:color w:val="000000"/>
              </w:rPr>
            </w:pPr>
            <w:r>
              <w:rPr>
                <w:rFonts w:ascii="Calibri" w:hAnsi="Calibri" w:cs="Calibri"/>
                <w:color w:val="000000"/>
              </w:rPr>
              <w:t>1b</w:t>
            </w:r>
          </w:p>
        </w:tc>
        <w:tc>
          <w:tcPr>
            <w:tcW w:w="3256" w:type="dxa"/>
            <w:tcBorders>
              <w:top w:val="nil"/>
              <w:left w:val="single" w:color="auto" w:sz="8" w:space="0"/>
              <w:bottom w:val="single" w:color="auto" w:sz="4" w:space="0"/>
              <w:right w:val="nil"/>
            </w:tcBorders>
            <w:shd w:val="clear" w:color="auto" w:fill="auto"/>
            <w:vAlign w:val="center"/>
            <w:hideMark/>
          </w:tcPr>
          <w:p w:rsidRPr="000113D3" w:rsidR="00D46C1A" w:rsidP="001B5D73" w:rsidRDefault="00D46C1A" w14:paraId="61309ABE" w14:textId="77777777">
            <w:pPr>
              <w:rPr>
                <w:rFonts w:ascii="Calibri" w:hAnsi="Calibri" w:cs="Calibri"/>
                <w:color w:val="000000"/>
                <w:sz w:val="20"/>
                <w:szCs w:val="20"/>
              </w:rPr>
            </w:pPr>
            <w:r>
              <w:rPr>
                <w:rFonts w:ascii="Calibri" w:hAnsi="Calibri" w:cs="Calibri"/>
                <w:color w:val="000000"/>
                <w:sz w:val="20"/>
                <w:szCs w:val="20"/>
              </w:rPr>
              <w:t>aktuell specialistkunskap inom en avgränsad del av detta, samt</w:t>
            </w:r>
          </w:p>
        </w:tc>
        <w:tc>
          <w:tcPr>
            <w:tcW w:w="391" w:type="dxa"/>
            <w:tcBorders>
              <w:top w:val="nil"/>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33EE50CA" w14:paraId="20AD53DA" w14:textId="2724F0AA">
            <w:pPr>
              <w:rPr>
                <w:rFonts w:ascii="Calibri" w:hAnsi="Calibri" w:cs="Calibri"/>
                <w:sz w:val="20"/>
                <w:szCs w:val="20"/>
              </w:rPr>
            </w:pPr>
            <w:r>
              <w:rPr>
                <w:rFonts w:ascii="Calibri" w:hAnsi="Calibri" w:cs="Calibri"/>
                <w:sz w:val="20"/>
                <w:szCs w:val="20"/>
              </w:rPr>
              <w:t>X </w:t>
            </w:r>
          </w:p>
        </w:tc>
      </w:tr>
      <w:tr w:rsidRPr="00D46C1A" w:rsidR="00D46C1A" w:rsidTr="76BB3D45" w14:paraId="47AC6851" w14:textId="77777777">
        <w:trPr>
          <w:trHeight w:val="1131"/>
        </w:trPr>
        <w:tc>
          <w:tcPr>
            <w:tcW w:w="508" w:type="dxa"/>
            <w:tcBorders>
              <w:top w:val="single" w:color="auto" w:sz="4" w:space="0"/>
              <w:left w:val="single" w:color="auto" w:sz="8" w:space="0"/>
              <w:bottom w:val="single" w:color="auto" w:sz="4" w:space="0"/>
              <w:right w:val="single" w:color="auto" w:sz="8" w:space="0"/>
            </w:tcBorders>
            <w:vAlign w:val="center"/>
          </w:tcPr>
          <w:p w:rsidR="00D46C1A" w:rsidP="001B5D73" w:rsidRDefault="00D46C1A" w14:paraId="429C8187" w14:textId="77777777">
            <w:pPr>
              <w:rPr>
                <w:rFonts w:ascii="Calibri" w:hAnsi="Calibri" w:cs="Calibri"/>
                <w:color w:val="000000"/>
              </w:rPr>
            </w:pPr>
            <w:r>
              <w:rPr>
                <w:rFonts w:ascii="Calibri" w:hAnsi="Calibri" w:cs="Calibri"/>
                <w:color w:val="000000"/>
              </w:rPr>
              <w:t>1c</w:t>
            </w:r>
          </w:p>
        </w:tc>
        <w:tc>
          <w:tcPr>
            <w:tcW w:w="3173"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0921E479" w14:textId="77777777">
            <w:pPr>
              <w:rPr>
                <w:rFonts w:ascii="Calibri" w:hAnsi="Calibri" w:cs="Calibri"/>
                <w:color w:val="000000"/>
                <w:sz w:val="20"/>
                <w:szCs w:val="20"/>
              </w:rPr>
            </w:pPr>
            <w:r>
              <w:rPr>
                <w:rFonts w:ascii="Calibri" w:hAnsi="Calibri" w:cs="Calibri"/>
                <w:color w:val="000000"/>
                <w:sz w:val="20"/>
                <w:szCs w:val="20"/>
              </w:rPr>
              <w:t>förtrogenhet med vetenskaplig metodik i allmänhet och det specifika forskningsområdets metoder i synnerhet.</w:t>
            </w:r>
          </w:p>
        </w:tc>
        <w:tc>
          <w:tcPr>
            <w:tcW w:w="391" w:type="dxa"/>
            <w:tcBorders>
              <w:top w:val="single" w:color="auto" w:sz="4" w:space="0"/>
              <w:left w:val="nil"/>
              <w:bottom w:val="single" w:color="auto" w:sz="4" w:space="0"/>
              <w:right w:val="nil"/>
            </w:tcBorders>
          </w:tcPr>
          <w:p w:rsidRPr="000113D3" w:rsidR="00D46C1A" w:rsidP="001B5D73" w:rsidRDefault="57D4B8E1" w14:paraId="7446B3EB" w14:textId="6345D7DF">
            <w:pPr>
              <w:rPr>
                <w:rFonts w:ascii="Calibri" w:hAnsi="Calibri" w:cs="Calibri"/>
                <w:sz w:val="20"/>
                <w:szCs w:val="20"/>
              </w:rPr>
            </w:pPr>
            <w:r>
              <w:rPr>
                <w:rFonts w:ascii="Calibri" w:hAnsi="Calibri" w:cs="Calibri"/>
                <w:sz w:val="20"/>
                <w:szCs w:val="20"/>
              </w:rPr>
              <w:t>X</w:t>
            </w:r>
          </w:p>
        </w:tc>
        <w:tc>
          <w:tcPr>
            <w:tcW w:w="391" w:type="dxa"/>
            <w:tcBorders>
              <w:top w:val="single" w:color="auto" w:sz="4" w:space="0"/>
              <w:left w:val="nil"/>
              <w:bottom w:val="single" w:color="auto" w:sz="4" w:space="0"/>
              <w:right w:val="single" w:color="auto" w:sz="8" w:space="0"/>
            </w:tcBorders>
            <w:shd w:val="clear" w:color="auto" w:fill="auto"/>
            <w:noWrap/>
            <w:vAlign w:val="center"/>
            <w:hideMark/>
          </w:tcPr>
          <w:p w:rsidRPr="000113D3" w:rsidR="00D46C1A" w:rsidP="001B5D73" w:rsidRDefault="00D46C1A" w14:paraId="577146E4"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2FB970DF" w14:textId="77777777">
            <w:pPr>
              <w:rPr>
                <w:rFonts w:ascii="Calibri" w:hAnsi="Calibri" w:cs="Calibri"/>
                <w:color w:val="000000"/>
              </w:rPr>
            </w:pPr>
            <w:r>
              <w:rPr>
                <w:rFonts w:ascii="Calibri" w:hAnsi="Calibri" w:cs="Calibri"/>
                <w:color w:val="000000"/>
              </w:rPr>
              <w:t> </w:t>
            </w:r>
          </w:p>
        </w:tc>
        <w:tc>
          <w:tcPr>
            <w:tcW w:w="508" w:type="dxa"/>
            <w:tcBorders>
              <w:top w:val="nil"/>
              <w:left w:val="single" w:color="auto" w:sz="8" w:space="0"/>
              <w:bottom w:val="nil"/>
              <w:right w:val="single" w:color="auto" w:sz="8" w:space="0"/>
            </w:tcBorders>
            <w:vAlign w:val="center"/>
          </w:tcPr>
          <w:p w:rsidR="00D46C1A" w:rsidP="001B5D73" w:rsidRDefault="00D46C1A" w14:paraId="782BDEE5" w14:textId="77777777">
            <w:pPr>
              <w:rPr>
                <w:rFonts w:ascii="Calibri" w:hAnsi="Calibri" w:cs="Calibri"/>
                <w:color w:val="000000"/>
              </w:rPr>
            </w:pPr>
            <w:r>
              <w:rPr>
                <w:rFonts w:ascii="Calibri" w:hAnsi="Calibri" w:cs="Calibri"/>
                <w:color w:val="000000"/>
              </w:rPr>
              <w:t>1c</w:t>
            </w:r>
          </w:p>
        </w:tc>
        <w:tc>
          <w:tcPr>
            <w:tcW w:w="3256" w:type="dxa"/>
            <w:tcBorders>
              <w:top w:val="nil"/>
              <w:left w:val="single" w:color="auto" w:sz="8" w:space="0"/>
              <w:bottom w:val="nil"/>
              <w:right w:val="nil"/>
            </w:tcBorders>
            <w:shd w:val="clear" w:color="auto" w:fill="auto"/>
            <w:vAlign w:val="center"/>
            <w:hideMark/>
          </w:tcPr>
          <w:p w:rsidRPr="000113D3" w:rsidR="00D46C1A" w:rsidP="001B5D73" w:rsidRDefault="00D46C1A" w14:paraId="4612E6C2" w14:textId="77777777">
            <w:pPr>
              <w:rPr>
                <w:rFonts w:ascii="Calibri" w:hAnsi="Calibri" w:cs="Calibri"/>
                <w:color w:val="000000"/>
                <w:sz w:val="20"/>
                <w:szCs w:val="20"/>
              </w:rPr>
            </w:pPr>
            <w:r>
              <w:rPr>
                <w:rFonts w:ascii="Calibri" w:hAnsi="Calibri" w:cs="Calibri"/>
                <w:color w:val="000000"/>
                <w:sz w:val="20"/>
                <w:szCs w:val="20"/>
              </w:rPr>
              <w:t>Fördjupad kunskap i vetenskaplig metodik i allmänhet och det specifika forskningsområdets metoder i synnerhet.</w:t>
            </w:r>
          </w:p>
        </w:tc>
        <w:tc>
          <w:tcPr>
            <w:tcW w:w="391"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33EE50CA" w14:paraId="5E2B8C26" w14:textId="3A2CE1EB">
            <w:pPr>
              <w:rPr>
                <w:rFonts w:ascii="Calibri" w:hAnsi="Calibri" w:cs="Calibri"/>
                <w:sz w:val="20"/>
                <w:szCs w:val="20"/>
              </w:rPr>
            </w:pPr>
            <w:r>
              <w:rPr>
                <w:rFonts w:ascii="Calibri" w:hAnsi="Calibri" w:cs="Calibri"/>
                <w:sz w:val="20"/>
                <w:szCs w:val="20"/>
              </w:rPr>
              <w:t>X </w:t>
            </w:r>
          </w:p>
        </w:tc>
      </w:tr>
      <w:tr w:rsidR="00D46C1A" w:rsidTr="76BB3D45" w14:paraId="3DB468B9" w14:textId="77777777">
        <w:trPr>
          <w:trHeight w:val="330"/>
        </w:trPr>
        <w:tc>
          <w:tcPr>
            <w:tcW w:w="508" w:type="dxa"/>
            <w:tcBorders>
              <w:top w:val="single" w:color="auto" w:sz="4" w:space="0"/>
              <w:left w:val="single" w:color="auto" w:sz="8" w:space="0"/>
              <w:bottom w:val="single" w:color="auto" w:sz="8" w:space="0"/>
              <w:right w:val="single" w:color="auto" w:sz="8" w:space="0"/>
            </w:tcBorders>
            <w:shd w:val="clear" w:color="auto" w:fill="D9D9D9" w:themeFill="background1" w:themeFillShade="D9"/>
            <w:vAlign w:val="center"/>
          </w:tcPr>
          <w:p w:rsidRPr="000113D3" w:rsidR="00D46C1A" w:rsidP="001B5D73" w:rsidRDefault="00D46C1A" w14:paraId="3C2AD573" w14:textId="77777777">
            <w:pPr>
              <w:rPr>
                <w:rFonts w:ascii="Calibri" w:hAnsi="Calibri" w:cs="Calibri"/>
                <w:color w:val="000000"/>
              </w:rPr>
            </w:pPr>
            <w:r>
              <w:rPr>
                <w:rFonts w:ascii="Calibri" w:hAnsi="Calibri" w:cs="Calibri"/>
                <w:color w:val="000000"/>
              </w:rPr>
              <w:t> </w:t>
            </w:r>
          </w:p>
        </w:tc>
        <w:tc>
          <w:tcPr>
            <w:tcW w:w="3173" w:type="dxa"/>
            <w:tcBorders>
              <w:top w:val="single" w:color="auto" w:sz="4" w:space="0"/>
              <w:left w:val="single" w:color="auto" w:sz="8" w:space="0"/>
              <w:bottom w:val="single" w:color="auto" w:sz="8" w:space="0"/>
              <w:right w:val="single" w:color="auto" w:sz="8" w:space="0"/>
            </w:tcBorders>
            <w:shd w:val="clear" w:color="auto" w:fill="D9D9D9" w:themeFill="background1" w:themeFillShade="D9"/>
            <w:vAlign w:val="center"/>
            <w:hideMark/>
          </w:tcPr>
          <w:p w:rsidR="00D46C1A" w:rsidP="001B5D73" w:rsidRDefault="00D46C1A" w14:paraId="524B7771" w14:textId="77777777">
            <w:pPr>
              <w:rPr>
                <w:rFonts w:ascii="Calibri" w:hAnsi="Calibri" w:cs="Calibri"/>
                <w:b/>
                <w:bCs/>
                <w:color w:val="000000"/>
                <w:sz w:val="20"/>
                <w:szCs w:val="20"/>
              </w:rPr>
            </w:pPr>
            <w:r>
              <w:rPr>
                <w:rFonts w:ascii="Calibri" w:hAnsi="Calibri" w:cs="Calibri"/>
                <w:b/>
                <w:bCs/>
                <w:color w:val="000000"/>
                <w:sz w:val="20"/>
                <w:szCs w:val="20"/>
              </w:rPr>
              <w:t>Färdighet och förmåga </w:t>
            </w:r>
          </w:p>
        </w:tc>
        <w:tc>
          <w:tcPr>
            <w:tcW w:w="391" w:type="dxa"/>
            <w:tcBorders>
              <w:top w:val="single" w:color="auto" w:sz="4" w:space="0"/>
              <w:left w:val="nil"/>
              <w:bottom w:val="single" w:color="auto" w:sz="8" w:space="0"/>
              <w:right w:val="nil"/>
            </w:tcBorders>
            <w:shd w:val="clear" w:color="auto" w:fill="D9D9D9" w:themeFill="background1" w:themeFillShade="D9"/>
          </w:tcPr>
          <w:p w:rsidR="00D46C1A" w:rsidP="001B5D73" w:rsidRDefault="00D46C1A" w14:paraId="3431FBA6" w14:textId="77777777">
            <w:pPr>
              <w:rPr>
                <w:rFonts w:ascii="Calibri" w:hAnsi="Calibri" w:cs="Calibri"/>
                <w:sz w:val="20"/>
                <w:szCs w:val="20"/>
              </w:rPr>
            </w:pPr>
          </w:p>
        </w:tc>
        <w:tc>
          <w:tcPr>
            <w:tcW w:w="391" w:type="dxa"/>
            <w:tcBorders>
              <w:top w:val="single" w:color="auto" w:sz="4" w:space="0"/>
              <w:left w:val="nil"/>
              <w:bottom w:val="single" w:color="auto" w:sz="8" w:space="0"/>
              <w:right w:val="single" w:color="auto" w:sz="8" w:space="0"/>
            </w:tcBorders>
            <w:shd w:val="clear" w:color="auto" w:fill="D9D9D9" w:themeFill="background1" w:themeFillShade="D9"/>
            <w:noWrap/>
            <w:vAlign w:val="center"/>
            <w:hideMark/>
          </w:tcPr>
          <w:p w:rsidR="00D46C1A" w:rsidP="001B5D73" w:rsidRDefault="00D46C1A" w14:paraId="7C8FE1B9"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00D46C1A" w:rsidP="001B5D73" w:rsidRDefault="00D46C1A" w14:paraId="36D36EEB" w14:textId="77777777">
            <w:pPr>
              <w:rPr>
                <w:rFonts w:ascii="Calibri" w:hAnsi="Calibri" w:cs="Calibri"/>
                <w:color w:val="000000"/>
              </w:rPr>
            </w:pPr>
            <w:r>
              <w:rPr>
                <w:rFonts w:ascii="Calibri" w:hAnsi="Calibri" w:cs="Calibri"/>
                <w:color w:val="000000"/>
              </w:rPr>
              <w:t> </w:t>
            </w:r>
          </w:p>
        </w:tc>
        <w:tc>
          <w:tcPr>
            <w:tcW w:w="508" w:type="dxa"/>
            <w:tcBorders>
              <w:top w:val="single" w:color="auto" w:sz="4" w:space="0"/>
              <w:left w:val="single" w:color="auto" w:sz="8" w:space="0"/>
              <w:bottom w:val="single" w:color="auto" w:sz="8" w:space="0"/>
              <w:right w:val="single" w:color="auto" w:sz="8" w:space="0"/>
            </w:tcBorders>
            <w:shd w:val="clear" w:color="auto" w:fill="D9D9D9" w:themeFill="background1" w:themeFillShade="D9"/>
            <w:vAlign w:val="center"/>
          </w:tcPr>
          <w:p w:rsidR="00D46C1A" w:rsidP="001B5D73" w:rsidRDefault="00D46C1A" w14:paraId="6852F8D2" w14:textId="77777777">
            <w:pPr>
              <w:rPr>
                <w:rFonts w:ascii="Calibri" w:hAnsi="Calibri" w:cs="Calibri"/>
                <w:color w:val="000000"/>
              </w:rPr>
            </w:pPr>
            <w:r>
              <w:rPr>
                <w:rFonts w:ascii="Calibri" w:hAnsi="Calibri" w:cs="Calibri"/>
                <w:color w:val="000000"/>
              </w:rPr>
              <w:t> </w:t>
            </w:r>
          </w:p>
        </w:tc>
        <w:tc>
          <w:tcPr>
            <w:tcW w:w="3256" w:type="dxa"/>
            <w:tcBorders>
              <w:top w:val="single" w:color="auto" w:sz="4" w:space="0"/>
              <w:left w:val="single" w:color="auto" w:sz="8" w:space="0"/>
              <w:bottom w:val="single" w:color="auto" w:sz="8" w:space="0"/>
              <w:right w:val="nil"/>
            </w:tcBorders>
            <w:shd w:val="clear" w:color="auto" w:fill="D9D9D9" w:themeFill="background1" w:themeFillShade="D9"/>
            <w:vAlign w:val="center"/>
            <w:hideMark/>
          </w:tcPr>
          <w:p w:rsidR="00D46C1A" w:rsidP="001B5D73" w:rsidRDefault="00D46C1A" w14:paraId="52208D1E" w14:textId="77777777">
            <w:pPr>
              <w:rPr>
                <w:rFonts w:ascii="Calibri" w:hAnsi="Calibri" w:cs="Calibri"/>
                <w:b/>
                <w:bCs/>
                <w:color w:val="000000"/>
                <w:sz w:val="20"/>
                <w:szCs w:val="20"/>
              </w:rPr>
            </w:pPr>
            <w:r>
              <w:rPr>
                <w:rFonts w:ascii="Calibri" w:hAnsi="Calibri" w:cs="Calibri"/>
                <w:b/>
                <w:bCs/>
                <w:color w:val="000000"/>
                <w:sz w:val="20"/>
                <w:szCs w:val="20"/>
              </w:rPr>
              <w:t>Färdighet och förmåga </w:t>
            </w:r>
          </w:p>
        </w:tc>
        <w:tc>
          <w:tcPr>
            <w:tcW w:w="391" w:type="dxa"/>
            <w:tcBorders>
              <w:top w:val="single" w:color="auto" w:sz="4" w:space="0"/>
              <w:left w:val="single" w:color="auto" w:sz="8" w:space="0"/>
              <w:bottom w:val="single" w:color="auto" w:sz="8" w:space="0"/>
              <w:right w:val="single" w:color="auto" w:sz="8" w:space="0"/>
            </w:tcBorders>
            <w:shd w:val="clear" w:color="auto" w:fill="D9D9D9" w:themeFill="background1" w:themeFillShade="D9"/>
            <w:noWrap/>
            <w:vAlign w:val="center"/>
            <w:hideMark/>
          </w:tcPr>
          <w:p w:rsidR="00D46C1A" w:rsidP="001B5D73" w:rsidRDefault="00D46C1A" w14:paraId="45D2A944" w14:textId="77777777">
            <w:pPr>
              <w:rPr>
                <w:rFonts w:ascii="Calibri" w:hAnsi="Calibri" w:cs="Calibri"/>
                <w:sz w:val="20"/>
                <w:szCs w:val="20"/>
              </w:rPr>
            </w:pPr>
            <w:r>
              <w:rPr>
                <w:rFonts w:ascii="Calibri" w:hAnsi="Calibri" w:cs="Calibri"/>
                <w:sz w:val="20"/>
                <w:szCs w:val="20"/>
              </w:rPr>
              <w:t> </w:t>
            </w:r>
          </w:p>
        </w:tc>
      </w:tr>
      <w:tr w:rsidRPr="00D46C1A" w:rsidR="00D46C1A" w:rsidTr="76BB3D45" w14:paraId="1BD6F491" w14:textId="77777777">
        <w:trPr>
          <w:trHeight w:val="1239"/>
        </w:trPr>
        <w:tc>
          <w:tcPr>
            <w:tcW w:w="508" w:type="dxa"/>
            <w:tcBorders>
              <w:top w:val="nil"/>
              <w:left w:val="single" w:color="auto" w:sz="8" w:space="0"/>
              <w:bottom w:val="nil"/>
              <w:right w:val="single" w:color="auto" w:sz="8" w:space="0"/>
            </w:tcBorders>
            <w:vAlign w:val="center"/>
          </w:tcPr>
          <w:p w:rsidR="00D46C1A" w:rsidP="001B5D73" w:rsidRDefault="00D46C1A" w14:paraId="4D2264F0" w14:textId="77777777">
            <w:pPr>
              <w:rPr>
                <w:rFonts w:ascii="Calibri" w:hAnsi="Calibri" w:cs="Calibri"/>
                <w:color w:val="000000"/>
              </w:rPr>
            </w:pPr>
            <w:r>
              <w:rPr>
                <w:rFonts w:ascii="Calibri" w:hAnsi="Calibri" w:cs="Calibri"/>
                <w:color w:val="000000"/>
              </w:rPr>
              <w:t>2a</w:t>
            </w:r>
          </w:p>
        </w:tc>
        <w:tc>
          <w:tcPr>
            <w:tcW w:w="3173" w:type="dxa"/>
            <w:tcBorders>
              <w:top w:val="nil"/>
              <w:left w:val="single" w:color="auto" w:sz="8" w:space="0"/>
              <w:bottom w:val="nil"/>
              <w:right w:val="single" w:color="auto" w:sz="8" w:space="0"/>
            </w:tcBorders>
            <w:shd w:val="clear" w:color="auto" w:fill="auto"/>
            <w:vAlign w:val="center"/>
            <w:hideMark/>
          </w:tcPr>
          <w:p w:rsidRPr="000113D3" w:rsidR="00D46C1A" w:rsidP="001B5D73" w:rsidRDefault="00D46C1A" w14:paraId="3B871BF6" w14:textId="77777777">
            <w:pPr>
              <w:rPr>
                <w:rFonts w:ascii="Calibri" w:hAnsi="Calibri" w:cs="Calibri"/>
                <w:color w:val="000000"/>
                <w:sz w:val="20"/>
                <w:szCs w:val="20"/>
              </w:rPr>
            </w:pPr>
            <w:r>
              <w:rPr>
                <w:rFonts w:ascii="Calibri" w:hAnsi="Calibri" w:cs="Calibri"/>
                <w:color w:val="000000"/>
                <w:sz w:val="20"/>
                <w:szCs w:val="20"/>
              </w:rPr>
              <w:t xml:space="preserve"> – Förmåga till vetenskaplig analys och syntes samt</w:t>
            </w:r>
          </w:p>
        </w:tc>
        <w:tc>
          <w:tcPr>
            <w:tcW w:w="391" w:type="dxa"/>
            <w:tcBorders>
              <w:top w:val="nil"/>
              <w:left w:val="nil"/>
              <w:bottom w:val="single" w:color="auto" w:sz="4" w:space="0"/>
              <w:right w:val="nil"/>
            </w:tcBorders>
          </w:tcPr>
          <w:p w:rsidRPr="000113D3" w:rsidR="00D46C1A" w:rsidP="001B5D73" w:rsidRDefault="580D03C2" w14:paraId="49487EDD" w14:textId="52C8D209">
            <w:pPr>
              <w:rPr>
                <w:rFonts w:ascii="Calibri" w:hAnsi="Calibri" w:cs="Calibri"/>
                <w:sz w:val="20"/>
                <w:szCs w:val="20"/>
              </w:rPr>
            </w:pPr>
            <w:r>
              <w:rPr>
                <w:rFonts w:ascii="Calibri" w:hAnsi="Calibri" w:cs="Calibri"/>
                <w:sz w:val="20"/>
                <w:szCs w:val="20"/>
              </w:rPr>
              <w:t>X</w:t>
            </w:r>
          </w:p>
        </w:tc>
        <w:tc>
          <w:tcPr>
            <w:tcW w:w="391" w:type="dxa"/>
            <w:tcBorders>
              <w:top w:val="nil"/>
              <w:left w:val="nil"/>
              <w:bottom w:val="single" w:color="auto" w:sz="4" w:space="0"/>
              <w:right w:val="single" w:color="auto" w:sz="8" w:space="0"/>
            </w:tcBorders>
            <w:shd w:val="clear" w:color="auto" w:fill="auto"/>
            <w:noWrap/>
            <w:vAlign w:val="center"/>
            <w:hideMark/>
          </w:tcPr>
          <w:p w:rsidRPr="000113D3" w:rsidR="00D46C1A" w:rsidP="001B5D73" w:rsidRDefault="00D46C1A" w14:paraId="7D37BD99"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5E718433" w14:textId="77777777">
            <w:pPr>
              <w:rPr>
                <w:rFonts w:ascii="Calibri" w:hAnsi="Calibri" w:cs="Calibri"/>
                <w:color w:val="000000"/>
              </w:rPr>
            </w:pPr>
            <w:r>
              <w:rPr>
                <w:rFonts w:ascii="Calibri" w:hAnsi="Calibri" w:cs="Calibri"/>
                <w:color w:val="000000"/>
              </w:rPr>
              <w:t> </w:t>
            </w:r>
          </w:p>
        </w:tc>
        <w:tc>
          <w:tcPr>
            <w:tcW w:w="508" w:type="dxa"/>
            <w:tcBorders>
              <w:top w:val="single" w:color="auto" w:sz="8" w:space="0"/>
              <w:left w:val="single" w:color="auto" w:sz="8" w:space="0"/>
              <w:bottom w:val="single" w:color="auto" w:sz="4" w:space="0"/>
              <w:right w:val="single" w:color="auto" w:sz="8" w:space="0"/>
            </w:tcBorders>
            <w:vAlign w:val="center"/>
          </w:tcPr>
          <w:p w:rsidR="00D46C1A" w:rsidP="001B5D73" w:rsidRDefault="00D46C1A" w14:paraId="43E98ED7" w14:textId="77777777">
            <w:pPr>
              <w:rPr>
                <w:rFonts w:ascii="Calibri" w:hAnsi="Calibri" w:cs="Calibri"/>
                <w:color w:val="000000"/>
              </w:rPr>
            </w:pPr>
            <w:r>
              <w:rPr>
                <w:rFonts w:ascii="Calibri" w:hAnsi="Calibri" w:cs="Calibri"/>
                <w:color w:val="000000"/>
              </w:rPr>
              <w:t>2a</w:t>
            </w:r>
          </w:p>
        </w:tc>
        <w:tc>
          <w:tcPr>
            <w:tcW w:w="3256" w:type="dxa"/>
            <w:tcBorders>
              <w:top w:val="single" w:color="auto" w:sz="8" w:space="0"/>
              <w:left w:val="single" w:color="auto" w:sz="8" w:space="0"/>
              <w:bottom w:val="single" w:color="auto" w:sz="4" w:space="0"/>
              <w:right w:val="nil"/>
            </w:tcBorders>
            <w:shd w:val="clear" w:color="auto" w:fill="auto"/>
            <w:vAlign w:val="center"/>
            <w:hideMark/>
          </w:tcPr>
          <w:p w:rsidRPr="000113D3" w:rsidR="00D46C1A" w:rsidP="001B5D73" w:rsidRDefault="00D46C1A" w14:paraId="7219A0AC" w14:textId="77777777">
            <w:pPr>
              <w:rPr>
                <w:rFonts w:ascii="Calibri" w:hAnsi="Calibri" w:cs="Calibri"/>
                <w:color w:val="000000"/>
                <w:sz w:val="20"/>
                <w:szCs w:val="20"/>
              </w:rPr>
            </w:pPr>
            <w:r>
              <w:rPr>
                <w:rFonts w:ascii="Calibri" w:hAnsi="Calibri" w:cs="Calibri"/>
                <w:color w:val="000000"/>
                <w:sz w:val="20"/>
                <w:szCs w:val="20"/>
              </w:rPr>
              <w:t>visa förmåga att kritiskt, självständigt och kreativt och med vetenskaplig noggrannhet identifiera och formulera frågeställningar, och</w:t>
            </w:r>
          </w:p>
        </w:tc>
        <w:tc>
          <w:tcPr>
            <w:tcW w:w="391" w:type="dxa"/>
            <w:tcBorders>
              <w:top w:val="nil"/>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780D916C" w14:paraId="5C35ED21" w14:textId="31F6B6CB">
            <w:pPr>
              <w:rPr>
                <w:rFonts w:ascii="Calibri" w:hAnsi="Calibri" w:cs="Calibri"/>
                <w:sz w:val="20"/>
                <w:szCs w:val="20"/>
              </w:rPr>
            </w:pPr>
            <w:r>
              <w:rPr>
                <w:rFonts w:ascii="Calibri" w:hAnsi="Calibri" w:cs="Calibri"/>
                <w:sz w:val="20"/>
                <w:szCs w:val="20"/>
              </w:rPr>
              <w:t>X </w:t>
            </w:r>
          </w:p>
        </w:tc>
      </w:tr>
      <w:tr w:rsidRPr="00D46C1A" w:rsidR="00D46C1A" w:rsidTr="76BB3D45" w14:paraId="7053AC06" w14:textId="77777777">
        <w:trPr>
          <w:trHeight w:val="1692"/>
        </w:trPr>
        <w:tc>
          <w:tcPr>
            <w:tcW w:w="508" w:type="dxa"/>
            <w:tcBorders>
              <w:top w:val="single" w:color="auto" w:sz="4" w:space="0"/>
              <w:left w:val="single" w:color="auto" w:sz="8" w:space="0"/>
              <w:bottom w:val="single" w:color="auto" w:sz="4" w:space="0"/>
              <w:right w:val="single" w:color="auto" w:sz="8" w:space="0"/>
            </w:tcBorders>
            <w:vAlign w:val="center"/>
          </w:tcPr>
          <w:p w:rsidR="00D46C1A" w:rsidP="001B5D73" w:rsidRDefault="00D46C1A" w14:paraId="20710F88" w14:textId="77777777">
            <w:pPr>
              <w:rPr>
                <w:rFonts w:ascii="Calibri" w:hAnsi="Calibri" w:cs="Calibri"/>
                <w:color w:val="000000"/>
              </w:rPr>
            </w:pPr>
            <w:r>
              <w:rPr>
                <w:rFonts w:ascii="Calibri" w:hAnsi="Calibri" w:cs="Calibri"/>
                <w:color w:val="000000"/>
              </w:rPr>
              <w:t>2b</w:t>
            </w:r>
          </w:p>
        </w:tc>
        <w:tc>
          <w:tcPr>
            <w:tcW w:w="3173"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2C6D985E" w14:textId="77777777">
            <w:pPr>
              <w:rPr>
                <w:rFonts w:ascii="Calibri" w:hAnsi="Calibri" w:cs="Calibri"/>
                <w:color w:val="000000"/>
                <w:sz w:val="20"/>
                <w:szCs w:val="20"/>
              </w:rPr>
            </w:pPr>
            <w:r>
              <w:rPr>
                <w:rFonts w:ascii="Calibri" w:hAnsi="Calibri" w:cs="Calibri"/>
                <w:color w:val="000000"/>
                <w:sz w:val="20"/>
                <w:szCs w:val="20"/>
              </w:rPr>
              <w:t>självständig kritisk granskning och bedömning av nya och komplexa företeelser, frågeställningar och situationer</w:t>
            </w:r>
          </w:p>
        </w:tc>
        <w:tc>
          <w:tcPr>
            <w:tcW w:w="391" w:type="dxa"/>
            <w:tcBorders>
              <w:top w:val="nil"/>
              <w:left w:val="nil"/>
              <w:bottom w:val="single" w:color="auto" w:sz="4" w:space="0"/>
              <w:right w:val="nil"/>
            </w:tcBorders>
          </w:tcPr>
          <w:p w:rsidRPr="000113D3" w:rsidR="00D46C1A" w:rsidP="001B5D73" w:rsidRDefault="00D46C1A" w14:paraId="037B1E53" w14:textId="77777777">
            <w:pPr>
              <w:rPr>
                <w:rFonts w:ascii="Calibri" w:hAnsi="Calibri" w:cs="Calibri"/>
                <w:sz w:val="20"/>
                <w:szCs w:val="20"/>
              </w:rPr>
            </w:pPr>
          </w:p>
        </w:tc>
        <w:tc>
          <w:tcPr>
            <w:tcW w:w="391" w:type="dxa"/>
            <w:tcBorders>
              <w:top w:val="nil"/>
              <w:left w:val="nil"/>
              <w:bottom w:val="single" w:color="auto" w:sz="4" w:space="0"/>
              <w:right w:val="single" w:color="auto" w:sz="8" w:space="0"/>
            </w:tcBorders>
            <w:shd w:val="clear" w:color="auto" w:fill="auto"/>
            <w:noWrap/>
            <w:vAlign w:val="center"/>
            <w:hideMark/>
          </w:tcPr>
          <w:p w:rsidRPr="000113D3" w:rsidR="00D46C1A" w:rsidP="001B5D73" w:rsidRDefault="00D46C1A" w14:paraId="25471744"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33545FA0" w14:textId="77777777">
            <w:pPr>
              <w:rPr>
                <w:rFonts w:ascii="Calibri" w:hAnsi="Calibri" w:cs="Calibri"/>
                <w:color w:val="000000"/>
              </w:rPr>
            </w:pPr>
            <w:r>
              <w:rPr>
                <w:rFonts w:ascii="Calibri" w:hAnsi="Calibri" w:cs="Calibri"/>
                <w:color w:val="000000"/>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46E54162" w14:textId="77777777">
            <w:pPr>
              <w:rPr>
                <w:rFonts w:ascii="Calibri" w:hAnsi="Calibri" w:cs="Calibri"/>
                <w:color w:val="000000"/>
              </w:rPr>
            </w:pPr>
            <w:r>
              <w:rPr>
                <w:rFonts w:ascii="Calibri" w:hAnsi="Calibri" w:cs="Calibri"/>
                <w:color w:val="000000"/>
              </w:rPr>
              <w:t>2b</w:t>
            </w:r>
          </w:p>
        </w:tc>
        <w:tc>
          <w:tcPr>
            <w:tcW w:w="3256" w:type="dxa"/>
            <w:tcBorders>
              <w:top w:val="nil"/>
              <w:left w:val="single" w:color="auto" w:sz="8" w:space="0"/>
              <w:bottom w:val="single" w:color="auto" w:sz="4" w:space="0"/>
              <w:right w:val="nil"/>
            </w:tcBorders>
            <w:shd w:val="clear" w:color="auto" w:fill="auto"/>
            <w:vAlign w:val="center"/>
            <w:hideMark/>
          </w:tcPr>
          <w:p w:rsidRPr="000113D3" w:rsidR="00D46C1A" w:rsidP="001B5D73" w:rsidRDefault="00D46C1A" w14:paraId="640A38A5" w14:textId="77777777">
            <w:pPr>
              <w:rPr>
                <w:rFonts w:ascii="Calibri" w:hAnsi="Calibri" w:cs="Calibri"/>
                <w:color w:val="000000"/>
                <w:sz w:val="20"/>
                <w:szCs w:val="20"/>
              </w:rPr>
            </w:pPr>
            <w:r>
              <w:rPr>
                <w:rFonts w:ascii="Calibri" w:hAnsi="Calibri" w:cs="Calibri"/>
                <w:color w:val="000000"/>
                <w:sz w:val="20"/>
                <w:szCs w:val="20"/>
              </w:rPr>
              <w:t>att planera och med adekvata metoder genomföra ett begränsat forskningsarbete och andra kvalificerade uppgifter inom givna tidsramar och därigenom bidra till kunskapsutvecklingen.</w:t>
            </w:r>
          </w:p>
        </w:tc>
        <w:tc>
          <w:tcPr>
            <w:tcW w:w="391" w:type="dxa"/>
            <w:tcBorders>
              <w:top w:val="nil"/>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00D46C1A" w14:paraId="772C0F4B" w14:textId="737A82CD">
            <w:pPr>
              <w:rPr>
                <w:rFonts w:ascii="Calibri" w:hAnsi="Calibri" w:cs="Calibri"/>
                <w:sz w:val="20"/>
                <w:szCs w:val="20"/>
              </w:rPr>
            </w:pPr>
            <w:r>
              <w:rPr>
                <w:rFonts w:ascii="Calibri" w:hAnsi="Calibri" w:cs="Calibri"/>
                <w:sz w:val="20"/>
                <w:szCs w:val="20"/>
              </w:rPr>
              <w:t> X</w:t>
            </w:r>
          </w:p>
        </w:tc>
      </w:tr>
      <w:tr w:rsidRPr="00F84047" w:rsidR="00D46C1A" w:rsidTr="76BB3D45" w14:paraId="4F457959" w14:textId="77777777">
        <w:trPr>
          <w:trHeight w:val="1317"/>
        </w:trPr>
        <w:tc>
          <w:tcPr>
            <w:tcW w:w="508" w:type="dxa"/>
            <w:tcBorders>
              <w:top w:val="single" w:color="auto" w:sz="4" w:space="0"/>
              <w:left w:val="single" w:color="auto" w:sz="8" w:space="0"/>
              <w:bottom w:val="single" w:color="auto" w:sz="4" w:space="0"/>
              <w:right w:val="single" w:color="auto" w:sz="8" w:space="0"/>
            </w:tcBorders>
            <w:vAlign w:val="center"/>
          </w:tcPr>
          <w:p w:rsidR="00D46C1A" w:rsidP="001B5D73" w:rsidRDefault="00D46C1A" w14:paraId="54FB6514" w14:textId="77777777">
            <w:pPr>
              <w:rPr>
                <w:rFonts w:ascii="Calibri" w:hAnsi="Calibri" w:cs="Calibri"/>
                <w:color w:val="000000"/>
              </w:rPr>
            </w:pPr>
            <w:r>
              <w:rPr>
                <w:rFonts w:ascii="Calibri" w:hAnsi="Calibri" w:cs="Calibri"/>
                <w:color w:val="000000"/>
              </w:rPr>
              <w:t>3a</w:t>
            </w:r>
          </w:p>
        </w:tc>
        <w:tc>
          <w:tcPr>
            <w:tcW w:w="3173"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4B6196B1" w14:textId="77777777">
            <w:pPr>
              <w:rPr>
                <w:rFonts w:ascii="Calibri" w:hAnsi="Calibri" w:cs="Calibri"/>
                <w:color w:val="000000"/>
                <w:sz w:val="20"/>
                <w:szCs w:val="20"/>
              </w:rPr>
            </w:pPr>
            <w:r>
              <w:rPr>
                <w:rFonts w:ascii="Calibri" w:hAnsi="Calibri" w:cs="Calibri"/>
                <w:color w:val="000000"/>
                <w:sz w:val="20"/>
                <w:szCs w:val="20"/>
              </w:rPr>
              <w:t xml:space="preserve"> - Visa förmåga att kritiskt, självständigt, kreativt och med vetenskaplig noggrannhet identifiera och formulera frågeställningar samt</w:t>
            </w:r>
          </w:p>
        </w:tc>
        <w:tc>
          <w:tcPr>
            <w:tcW w:w="391" w:type="dxa"/>
            <w:tcBorders>
              <w:top w:val="single" w:color="auto" w:sz="4" w:space="0"/>
              <w:left w:val="nil"/>
              <w:bottom w:val="single" w:color="auto" w:sz="4" w:space="0"/>
              <w:right w:val="nil"/>
            </w:tcBorders>
          </w:tcPr>
          <w:p w:rsidRPr="000113D3" w:rsidR="00D46C1A" w:rsidP="001B5D73" w:rsidRDefault="2FEC0079" w14:paraId="79DEE9C0" w14:textId="39C2AC72">
            <w:pPr>
              <w:rPr>
                <w:rFonts w:ascii="Calibri" w:hAnsi="Calibri" w:cs="Calibri"/>
                <w:sz w:val="20"/>
                <w:szCs w:val="20"/>
              </w:rPr>
            </w:pPr>
            <w:r>
              <w:rPr>
                <w:rFonts w:ascii="Calibri" w:hAnsi="Calibri" w:cs="Calibri"/>
                <w:sz w:val="20"/>
                <w:szCs w:val="20"/>
              </w:rPr>
              <w:t>X</w:t>
            </w:r>
          </w:p>
        </w:tc>
        <w:tc>
          <w:tcPr>
            <w:tcW w:w="391" w:type="dxa"/>
            <w:tcBorders>
              <w:top w:val="single" w:color="auto" w:sz="4" w:space="0"/>
              <w:left w:val="nil"/>
              <w:bottom w:val="single" w:color="auto" w:sz="4" w:space="0"/>
              <w:right w:val="single" w:color="auto" w:sz="8" w:space="0"/>
            </w:tcBorders>
            <w:shd w:val="clear" w:color="auto" w:fill="auto"/>
            <w:noWrap/>
            <w:vAlign w:val="center"/>
            <w:hideMark/>
          </w:tcPr>
          <w:p w:rsidRPr="000113D3" w:rsidR="00D46C1A" w:rsidP="001B5D73" w:rsidRDefault="00D46C1A" w14:paraId="77BA68B4"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454FA844" w14:textId="77777777">
            <w:pPr>
              <w:rPr>
                <w:rFonts w:ascii="Calibri" w:hAnsi="Calibri" w:cs="Calibri"/>
                <w:color w:val="000000"/>
              </w:rPr>
            </w:pPr>
            <w:r>
              <w:rPr>
                <w:rFonts w:ascii="Calibri" w:hAnsi="Calibri" w:cs="Calibri"/>
                <w:color w:val="000000"/>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1BF721AE" w14:textId="77777777">
            <w:pPr>
              <w:rPr>
                <w:rFonts w:ascii="Calibri" w:hAnsi="Calibri" w:cs="Calibri"/>
                <w:color w:val="000000"/>
              </w:rPr>
            </w:pPr>
            <w:r>
              <w:rPr>
                <w:rFonts w:ascii="Calibri" w:hAnsi="Calibri" w:cs="Calibri"/>
                <w:color w:val="000000"/>
              </w:rPr>
              <w:t>2c</w:t>
            </w:r>
          </w:p>
        </w:tc>
        <w:tc>
          <w:tcPr>
            <w:tcW w:w="3256" w:type="dxa"/>
            <w:tcBorders>
              <w:top w:val="nil"/>
              <w:left w:val="single" w:color="auto" w:sz="8" w:space="0"/>
              <w:bottom w:val="single" w:color="auto" w:sz="4" w:space="0"/>
              <w:right w:val="nil"/>
            </w:tcBorders>
            <w:shd w:val="clear" w:color="auto" w:fill="auto"/>
            <w:vAlign w:val="center"/>
            <w:hideMark/>
          </w:tcPr>
          <w:p w:rsidRPr="000113D3" w:rsidR="00D46C1A" w:rsidP="001B5D73" w:rsidRDefault="00D46C1A" w14:paraId="72D3D60B" w14:textId="77777777">
            <w:pPr>
              <w:rPr>
                <w:rFonts w:ascii="Calibri" w:hAnsi="Calibri" w:cs="Calibri"/>
                <w:color w:val="000000"/>
                <w:sz w:val="20"/>
                <w:szCs w:val="20"/>
              </w:rPr>
            </w:pPr>
            <w:r>
              <w:rPr>
                <w:rFonts w:ascii="Calibri" w:hAnsi="Calibri" w:cs="Calibri"/>
                <w:color w:val="000000"/>
                <w:sz w:val="20"/>
                <w:szCs w:val="20"/>
              </w:rPr>
              <w:t>samt att utvärdera detta arbete,</w:t>
            </w:r>
          </w:p>
        </w:tc>
        <w:tc>
          <w:tcPr>
            <w:tcW w:w="391"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00D46C1A" w14:paraId="43C748ED" w14:textId="77777777">
            <w:pPr>
              <w:rPr>
                <w:rFonts w:ascii="Calibri" w:hAnsi="Calibri" w:cs="Calibri"/>
                <w:sz w:val="20"/>
                <w:szCs w:val="20"/>
              </w:rPr>
            </w:pPr>
            <w:r>
              <w:rPr>
                <w:rFonts w:ascii="Calibri" w:hAnsi="Calibri" w:cs="Calibri"/>
                <w:sz w:val="20"/>
                <w:szCs w:val="20"/>
              </w:rPr>
              <w:t> </w:t>
            </w:r>
          </w:p>
        </w:tc>
      </w:tr>
      <w:tr w:rsidRPr="00F84047" w:rsidR="00D46C1A" w:rsidTr="76BB3D45" w14:paraId="47A90B12" w14:textId="77777777">
        <w:trPr>
          <w:trHeight w:val="1530"/>
        </w:trPr>
        <w:tc>
          <w:tcPr>
            <w:tcW w:w="508" w:type="dxa"/>
            <w:tcBorders>
              <w:top w:val="single" w:color="auto" w:sz="4" w:space="0"/>
              <w:left w:val="single" w:color="auto" w:sz="8" w:space="0"/>
              <w:bottom w:val="single" w:color="auto" w:sz="4" w:space="0"/>
              <w:right w:val="single" w:color="auto" w:sz="8" w:space="0"/>
            </w:tcBorders>
            <w:vAlign w:val="center"/>
          </w:tcPr>
          <w:p w:rsidR="00D46C1A" w:rsidP="001B5D73" w:rsidRDefault="00D46C1A" w14:paraId="374D2F96" w14:textId="77777777">
            <w:pPr>
              <w:rPr>
                <w:rFonts w:ascii="Calibri" w:hAnsi="Calibri" w:cs="Calibri"/>
                <w:color w:val="000000"/>
              </w:rPr>
            </w:pPr>
            <w:r>
              <w:rPr>
                <w:rFonts w:ascii="Calibri" w:hAnsi="Calibri" w:cs="Calibri"/>
                <w:color w:val="000000"/>
              </w:rPr>
              <w:t>3b</w:t>
            </w:r>
          </w:p>
        </w:tc>
        <w:tc>
          <w:tcPr>
            <w:tcW w:w="3173"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272768AF" w14:textId="77777777">
            <w:pPr>
              <w:rPr>
                <w:rFonts w:ascii="Calibri" w:hAnsi="Calibri" w:cs="Calibri"/>
                <w:color w:val="000000"/>
                <w:sz w:val="20"/>
                <w:szCs w:val="20"/>
              </w:rPr>
            </w:pPr>
            <w:r>
              <w:rPr>
                <w:rFonts w:ascii="Calibri" w:hAnsi="Calibri" w:cs="Calibri"/>
                <w:color w:val="000000"/>
                <w:sz w:val="20"/>
                <w:szCs w:val="20"/>
              </w:rPr>
              <w:t>planera och med adekvata metoder bedriva forskning och andra kvalificerade uppgifter inom givna tidsramar och att granska och värdera sådant arbete</w:t>
            </w:r>
          </w:p>
        </w:tc>
        <w:tc>
          <w:tcPr>
            <w:tcW w:w="391" w:type="dxa"/>
            <w:tcBorders>
              <w:top w:val="single" w:color="auto" w:sz="4" w:space="0"/>
              <w:left w:val="nil"/>
              <w:bottom w:val="single" w:color="auto" w:sz="4" w:space="0"/>
              <w:right w:val="nil"/>
            </w:tcBorders>
          </w:tcPr>
          <w:p w:rsidRPr="000113D3" w:rsidR="00D46C1A" w:rsidP="001B5D73" w:rsidRDefault="64B1A9A7" w14:paraId="2DE7B739" w14:textId="48450A06">
            <w:pPr>
              <w:rPr>
                <w:rFonts w:ascii="Calibri" w:hAnsi="Calibri" w:cs="Calibri"/>
                <w:sz w:val="20"/>
                <w:szCs w:val="20"/>
              </w:rPr>
            </w:pPr>
            <w:r>
              <w:rPr>
                <w:rFonts w:ascii="Calibri" w:hAnsi="Calibri" w:cs="Calibri"/>
                <w:sz w:val="20"/>
                <w:szCs w:val="20"/>
              </w:rPr>
              <w:t>X</w:t>
            </w:r>
          </w:p>
        </w:tc>
        <w:tc>
          <w:tcPr>
            <w:tcW w:w="391" w:type="dxa"/>
            <w:tcBorders>
              <w:top w:val="single" w:color="auto" w:sz="4" w:space="0"/>
              <w:left w:val="nil"/>
              <w:bottom w:val="single" w:color="auto" w:sz="4" w:space="0"/>
              <w:right w:val="single" w:color="auto" w:sz="8" w:space="0"/>
            </w:tcBorders>
            <w:shd w:val="clear" w:color="auto" w:fill="auto"/>
            <w:noWrap/>
            <w:vAlign w:val="center"/>
            <w:hideMark/>
          </w:tcPr>
          <w:p w:rsidRPr="000113D3" w:rsidR="00D46C1A" w:rsidP="001B5D73" w:rsidRDefault="00D46C1A" w14:paraId="2D6CE1A5"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45194BE9" w14:textId="77777777">
            <w:pPr>
              <w:rPr>
                <w:rFonts w:ascii="Calibri" w:hAnsi="Calibri" w:cs="Calibri"/>
                <w:color w:val="000000"/>
              </w:rPr>
            </w:pPr>
            <w:r>
              <w:rPr>
                <w:rFonts w:ascii="Calibri" w:hAnsi="Calibri" w:cs="Calibri"/>
                <w:color w:val="000000"/>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768202BB" w14:textId="77777777">
            <w:pPr>
              <w:rPr>
                <w:rFonts w:ascii="Calibri" w:hAnsi="Calibri" w:cs="Calibri"/>
                <w:color w:val="000000"/>
              </w:rPr>
            </w:pPr>
            <w:r>
              <w:rPr>
                <w:rFonts w:ascii="Calibri" w:hAnsi="Calibri" w:cs="Calibri"/>
                <w:color w:val="000000"/>
              </w:rPr>
              <w:t>3a</w:t>
            </w:r>
          </w:p>
        </w:tc>
        <w:tc>
          <w:tcPr>
            <w:tcW w:w="3256" w:type="dxa"/>
            <w:tcBorders>
              <w:top w:val="nil"/>
              <w:left w:val="single" w:color="auto" w:sz="8" w:space="0"/>
              <w:bottom w:val="single" w:color="auto" w:sz="4" w:space="0"/>
              <w:right w:val="nil"/>
            </w:tcBorders>
            <w:shd w:val="clear" w:color="auto" w:fill="auto"/>
            <w:vAlign w:val="center"/>
            <w:hideMark/>
          </w:tcPr>
          <w:p w:rsidRPr="000113D3" w:rsidR="00D46C1A" w:rsidP="001B5D73" w:rsidRDefault="00D46C1A" w14:paraId="74AFBF02" w14:textId="77777777">
            <w:pPr>
              <w:rPr>
                <w:rFonts w:ascii="Calibri" w:hAnsi="Calibri" w:cs="Calibri"/>
                <w:color w:val="000000"/>
                <w:sz w:val="20"/>
                <w:szCs w:val="20"/>
              </w:rPr>
            </w:pPr>
            <w:r>
              <w:rPr>
                <w:rFonts w:ascii="Calibri" w:hAnsi="Calibri" w:cs="Calibri"/>
                <w:color w:val="000000"/>
                <w:sz w:val="20"/>
                <w:szCs w:val="20"/>
              </w:rPr>
              <w:t>visa förmåga att i såväl nationella som internationella sammanhang muntligt och skriftligt klart presentera och diskutera forskning och forskningsresultat i dialog med vetenskapssamhället och</w:t>
            </w:r>
          </w:p>
        </w:tc>
        <w:tc>
          <w:tcPr>
            <w:tcW w:w="391"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00D46C1A" w14:paraId="153FB254" w14:textId="77777777">
            <w:pPr>
              <w:rPr>
                <w:rFonts w:ascii="Calibri" w:hAnsi="Calibri" w:cs="Calibri"/>
                <w:sz w:val="20"/>
                <w:szCs w:val="20"/>
              </w:rPr>
            </w:pPr>
            <w:r>
              <w:rPr>
                <w:rFonts w:ascii="Calibri" w:hAnsi="Calibri" w:cs="Calibri"/>
                <w:sz w:val="20"/>
                <w:szCs w:val="20"/>
              </w:rPr>
              <w:t> </w:t>
            </w:r>
          </w:p>
        </w:tc>
      </w:tr>
      <w:tr w:rsidR="00D46C1A" w:rsidTr="76BB3D45" w14:paraId="1C3A9069" w14:textId="77777777">
        <w:trPr>
          <w:trHeight w:val="922"/>
        </w:trPr>
        <w:tc>
          <w:tcPr>
            <w:tcW w:w="508" w:type="dxa"/>
            <w:tcBorders>
              <w:top w:val="single" w:color="auto" w:sz="4" w:space="0"/>
              <w:left w:val="single" w:color="auto" w:sz="8" w:space="0"/>
              <w:bottom w:val="single" w:color="auto" w:sz="4" w:space="0"/>
              <w:right w:val="single" w:color="auto" w:sz="8" w:space="0"/>
            </w:tcBorders>
            <w:vAlign w:val="center"/>
          </w:tcPr>
          <w:p w:rsidR="00D46C1A" w:rsidP="001B5D73" w:rsidRDefault="00D46C1A" w14:paraId="3B1A811D" w14:textId="77777777">
            <w:pPr>
              <w:rPr>
                <w:rFonts w:ascii="Calibri" w:hAnsi="Calibri" w:cs="Calibri"/>
                <w:color w:val="000000"/>
              </w:rPr>
            </w:pPr>
            <w:r>
              <w:rPr>
                <w:rFonts w:ascii="Calibri" w:hAnsi="Calibri" w:cs="Calibri"/>
                <w:color w:val="000000"/>
              </w:rPr>
              <w:t>4</w:t>
            </w:r>
          </w:p>
        </w:tc>
        <w:tc>
          <w:tcPr>
            <w:tcW w:w="3173"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02D80BA2" w14:textId="77777777">
            <w:pPr>
              <w:rPr>
                <w:rFonts w:ascii="Calibri" w:hAnsi="Calibri" w:cs="Calibri"/>
                <w:color w:val="000000"/>
                <w:sz w:val="20"/>
                <w:szCs w:val="20"/>
              </w:rPr>
            </w:pPr>
            <w:r>
              <w:rPr>
                <w:rFonts w:ascii="Calibri" w:hAnsi="Calibri" w:cs="Calibri"/>
                <w:color w:val="000000"/>
                <w:sz w:val="20"/>
                <w:szCs w:val="20"/>
              </w:rPr>
              <w:t xml:space="preserve"> - med en avhandling visa sin förmåga att genom egen forskning väsentligt bidra till kunskapsutvecklingen</w:t>
            </w:r>
          </w:p>
        </w:tc>
        <w:tc>
          <w:tcPr>
            <w:tcW w:w="391" w:type="dxa"/>
            <w:tcBorders>
              <w:top w:val="single" w:color="auto" w:sz="4" w:space="0"/>
              <w:left w:val="nil"/>
              <w:bottom w:val="single" w:color="auto" w:sz="4" w:space="0"/>
              <w:right w:val="nil"/>
            </w:tcBorders>
          </w:tcPr>
          <w:p w:rsidRPr="000113D3" w:rsidR="00D46C1A" w:rsidP="001B5D73" w:rsidRDefault="00D46C1A" w14:paraId="3542EE04" w14:textId="77777777">
            <w:pPr>
              <w:rPr>
                <w:rFonts w:ascii="Calibri" w:hAnsi="Calibri" w:cs="Calibri"/>
                <w:sz w:val="20"/>
                <w:szCs w:val="20"/>
              </w:rPr>
            </w:pPr>
          </w:p>
        </w:tc>
        <w:tc>
          <w:tcPr>
            <w:tcW w:w="391" w:type="dxa"/>
            <w:tcBorders>
              <w:top w:val="single" w:color="auto" w:sz="4" w:space="0"/>
              <w:left w:val="nil"/>
              <w:bottom w:val="single" w:color="auto" w:sz="4" w:space="0"/>
              <w:right w:val="single" w:color="auto" w:sz="8" w:space="0"/>
            </w:tcBorders>
            <w:shd w:val="clear" w:color="auto" w:fill="000000" w:themeFill="text1"/>
            <w:noWrap/>
            <w:vAlign w:val="center"/>
            <w:hideMark/>
          </w:tcPr>
          <w:p w:rsidRPr="000113D3" w:rsidR="00D46C1A" w:rsidP="001B5D73" w:rsidRDefault="00D46C1A" w14:paraId="63B1D0B7"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37A0F557" w14:textId="77777777">
            <w:pPr>
              <w:rPr>
                <w:rFonts w:ascii="Calibri" w:hAnsi="Calibri" w:cs="Calibri"/>
                <w:color w:val="000000"/>
              </w:rPr>
            </w:pPr>
            <w:r>
              <w:rPr>
                <w:rFonts w:ascii="Calibri" w:hAnsi="Calibri" w:cs="Calibri"/>
                <w:color w:val="000000"/>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34F0E3EC" w14:textId="77777777">
            <w:pPr>
              <w:rPr>
                <w:rFonts w:ascii="Calibri" w:hAnsi="Calibri" w:cs="Calibri"/>
                <w:color w:val="000000"/>
              </w:rPr>
            </w:pPr>
            <w:r>
              <w:rPr>
                <w:rFonts w:ascii="Calibri" w:hAnsi="Calibri" w:cs="Calibri"/>
                <w:color w:val="000000"/>
              </w:rPr>
              <w:t>3b</w:t>
            </w:r>
          </w:p>
        </w:tc>
        <w:tc>
          <w:tcPr>
            <w:tcW w:w="3256" w:type="dxa"/>
            <w:tcBorders>
              <w:top w:val="nil"/>
              <w:left w:val="single" w:color="auto" w:sz="8" w:space="0"/>
              <w:bottom w:val="single" w:color="auto" w:sz="4" w:space="0"/>
              <w:right w:val="nil"/>
            </w:tcBorders>
            <w:shd w:val="clear" w:color="auto" w:fill="auto"/>
            <w:vAlign w:val="center"/>
            <w:hideMark/>
          </w:tcPr>
          <w:p w:rsidR="00D46C1A" w:rsidP="001B5D73" w:rsidRDefault="00D46C1A" w14:paraId="18649BFE" w14:textId="77777777">
            <w:pPr>
              <w:rPr>
                <w:rFonts w:ascii="Calibri" w:hAnsi="Calibri" w:cs="Calibri"/>
                <w:color w:val="000000"/>
                <w:sz w:val="20"/>
                <w:szCs w:val="20"/>
              </w:rPr>
            </w:pPr>
            <w:r>
              <w:rPr>
                <w:rFonts w:ascii="Calibri" w:hAnsi="Calibri" w:cs="Calibri"/>
                <w:color w:val="000000"/>
                <w:sz w:val="20"/>
                <w:szCs w:val="20"/>
              </w:rPr>
              <w:t>samhället i övrigt</w:t>
            </w:r>
          </w:p>
        </w:tc>
        <w:tc>
          <w:tcPr>
            <w:tcW w:w="391"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00D46C1A" w:rsidP="001B5D73" w:rsidRDefault="00D46C1A" w14:paraId="66C12F25" w14:textId="77777777">
            <w:pPr>
              <w:rPr>
                <w:rFonts w:ascii="Calibri" w:hAnsi="Calibri" w:cs="Calibri"/>
                <w:sz w:val="20"/>
                <w:szCs w:val="20"/>
              </w:rPr>
            </w:pPr>
            <w:r>
              <w:rPr>
                <w:rFonts w:ascii="Calibri" w:hAnsi="Calibri" w:cs="Calibri"/>
                <w:sz w:val="20"/>
                <w:szCs w:val="20"/>
              </w:rPr>
              <w:t> </w:t>
            </w:r>
          </w:p>
        </w:tc>
      </w:tr>
      <w:tr w:rsidRPr="002E1DEE" w:rsidR="00D46C1A" w:rsidTr="76BB3D45" w14:paraId="31A500EA" w14:textId="77777777">
        <w:trPr>
          <w:trHeight w:val="1686"/>
        </w:trPr>
        <w:tc>
          <w:tcPr>
            <w:tcW w:w="508" w:type="dxa"/>
            <w:tcBorders>
              <w:top w:val="single" w:color="auto" w:sz="4" w:space="0"/>
              <w:left w:val="single" w:color="auto" w:sz="8" w:space="0"/>
              <w:bottom w:val="single" w:color="auto" w:sz="4" w:space="0"/>
              <w:right w:val="single" w:color="auto" w:sz="8" w:space="0"/>
            </w:tcBorders>
            <w:vAlign w:val="center"/>
          </w:tcPr>
          <w:p w:rsidR="00D46C1A" w:rsidP="001B5D73" w:rsidRDefault="00D46C1A" w14:paraId="0DC2CA30" w14:textId="77777777">
            <w:pPr>
              <w:rPr>
                <w:rFonts w:ascii="Calibri" w:hAnsi="Calibri" w:cs="Calibri"/>
                <w:color w:val="000000"/>
              </w:rPr>
            </w:pPr>
            <w:r>
              <w:rPr>
                <w:rFonts w:ascii="Calibri" w:hAnsi="Calibri" w:cs="Calibri"/>
                <w:color w:val="000000"/>
              </w:rPr>
              <w:t>5a</w:t>
            </w:r>
          </w:p>
        </w:tc>
        <w:tc>
          <w:tcPr>
            <w:tcW w:w="3173"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04D35634" w14:textId="77777777">
            <w:pPr>
              <w:rPr>
                <w:rFonts w:ascii="Calibri" w:hAnsi="Calibri" w:cs="Calibri"/>
                <w:color w:val="000000"/>
                <w:sz w:val="20"/>
                <w:szCs w:val="20"/>
              </w:rPr>
            </w:pPr>
            <w:r>
              <w:rPr>
                <w:rFonts w:ascii="Calibri" w:hAnsi="Calibri" w:cs="Calibri"/>
                <w:color w:val="000000"/>
                <w:sz w:val="20"/>
                <w:szCs w:val="20"/>
              </w:rPr>
              <w:t xml:space="preserve"> - Visa förmåga att i såväl nationella som internationella sammanhang muntligt och skriftligt med auktoritet presentera och diskutera forskning och forskningsresultat i dialog med vetenskapssamhället och</w:t>
            </w:r>
          </w:p>
        </w:tc>
        <w:tc>
          <w:tcPr>
            <w:tcW w:w="391" w:type="dxa"/>
            <w:tcBorders>
              <w:top w:val="single" w:color="auto" w:sz="4" w:space="0"/>
              <w:left w:val="nil"/>
              <w:bottom w:val="single" w:color="auto" w:sz="4" w:space="0"/>
              <w:right w:val="nil"/>
            </w:tcBorders>
          </w:tcPr>
          <w:p w:rsidRPr="000113D3" w:rsidR="00D46C1A" w:rsidP="001B5D73" w:rsidRDefault="4940D13C" w14:paraId="3A9EB64C" w14:textId="3AC8EDD3">
            <w:pPr>
              <w:rPr>
                <w:rFonts w:ascii="Calibri" w:hAnsi="Calibri" w:cs="Calibri"/>
                <w:sz w:val="20"/>
                <w:szCs w:val="20"/>
              </w:rPr>
            </w:pPr>
            <w:r>
              <w:rPr>
                <w:rFonts w:ascii="Calibri" w:hAnsi="Calibri" w:cs="Calibri"/>
                <w:sz w:val="20"/>
                <w:szCs w:val="20"/>
              </w:rPr>
              <w:t>X</w:t>
            </w:r>
          </w:p>
        </w:tc>
        <w:tc>
          <w:tcPr>
            <w:tcW w:w="391" w:type="dxa"/>
            <w:tcBorders>
              <w:top w:val="single" w:color="auto" w:sz="4" w:space="0"/>
              <w:left w:val="nil"/>
              <w:bottom w:val="single" w:color="auto" w:sz="4" w:space="0"/>
              <w:right w:val="single" w:color="auto" w:sz="8" w:space="0"/>
            </w:tcBorders>
            <w:shd w:val="clear" w:color="auto" w:fill="auto"/>
            <w:noWrap/>
            <w:vAlign w:val="center"/>
            <w:hideMark/>
          </w:tcPr>
          <w:p w:rsidRPr="000113D3" w:rsidR="00D46C1A" w:rsidP="001B5D73" w:rsidRDefault="00D46C1A" w14:paraId="75C45E4B"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0962578A" w14:textId="77777777">
            <w:pPr>
              <w:rPr>
                <w:rFonts w:ascii="Calibri" w:hAnsi="Calibri" w:cs="Calibri"/>
                <w:color w:val="000000"/>
              </w:rPr>
            </w:pPr>
            <w:r>
              <w:rPr>
                <w:rFonts w:ascii="Calibri" w:hAnsi="Calibri" w:cs="Calibri"/>
                <w:color w:val="000000"/>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1CC4F904" w14:textId="77777777">
            <w:pPr>
              <w:rPr>
                <w:rFonts w:ascii="Calibri" w:hAnsi="Calibri" w:cs="Calibri"/>
                <w:color w:val="000000"/>
              </w:rPr>
            </w:pPr>
            <w:r>
              <w:rPr>
                <w:rFonts w:ascii="Calibri" w:hAnsi="Calibri" w:cs="Calibri"/>
                <w:color w:val="000000"/>
              </w:rPr>
              <w:t>4</w:t>
            </w:r>
          </w:p>
        </w:tc>
        <w:tc>
          <w:tcPr>
            <w:tcW w:w="3256" w:type="dxa"/>
            <w:tcBorders>
              <w:top w:val="nil"/>
              <w:left w:val="single" w:color="auto" w:sz="8" w:space="0"/>
              <w:bottom w:val="single" w:color="auto" w:sz="4" w:space="0"/>
              <w:right w:val="nil"/>
            </w:tcBorders>
            <w:shd w:val="clear" w:color="auto" w:fill="auto"/>
            <w:vAlign w:val="center"/>
            <w:hideMark/>
          </w:tcPr>
          <w:p w:rsidRPr="000113D3" w:rsidR="00D46C1A" w:rsidP="001B5D73" w:rsidRDefault="00D46C1A" w14:paraId="4B91C48D" w14:textId="77777777">
            <w:pPr>
              <w:rPr>
                <w:rFonts w:ascii="Calibri" w:hAnsi="Calibri" w:cs="Calibri"/>
                <w:color w:val="000000"/>
                <w:sz w:val="20"/>
                <w:szCs w:val="20"/>
              </w:rPr>
            </w:pPr>
            <w:r>
              <w:rPr>
                <w:rFonts w:ascii="Calibri" w:hAnsi="Calibri" w:cs="Calibri"/>
                <w:color w:val="000000"/>
                <w:sz w:val="20"/>
                <w:szCs w:val="20"/>
              </w:rPr>
              <w:t>visa sådan färdighet som fordras för att självständigt delta i forsknings- och utvecklingsarbete och för att självständigt arbeta i annan kvalificerad verksamhet.</w:t>
            </w:r>
          </w:p>
        </w:tc>
        <w:tc>
          <w:tcPr>
            <w:tcW w:w="391"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00D46C1A" w14:paraId="322E349C" w14:textId="228C58D7">
            <w:pPr>
              <w:rPr>
                <w:rFonts w:ascii="Calibri" w:hAnsi="Calibri" w:cs="Calibri"/>
                <w:sz w:val="20"/>
                <w:szCs w:val="20"/>
              </w:rPr>
            </w:pPr>
            <w:r>
              <w:rPr>
                <w:rFonts w:ascii="Calibri" w:hAnsi="Calibri" w:cs="Calibri"/>
                <w:sz w:val="20"/>
                <w:szCs w:val="20"/>
              </w:rPr>
              <w:t> X</w:t>
            </w:r>
          </w:p>
        </w:tc>
      </w:tr>
      <w:tr w:rsidR="00D46C1A" w:rsidTr="76BB3D45" w14:paraId="773488E0" w14:textId="77777777">
        <w:trPr>
          <w:trHeight w:val="503"/>
        </w:trPr>
        <w:tc>
          <w:tcPr>
            <w:tcW w:w="508" w:type="dxa"/>
            <w:tcBorders>
              <w:top w:val="nil"/>
              <w:left w:val="single" w:color="auto" w:sz="8" w:space="0"/>
              <w:bottom w:val="nil"/>
              <w:right w:val="single" w:color="auto" w:sz="8" w:space="0"/>
            </w:tcBorders>
            <w:vAlign w:val="center"/>
          </w:tcPr>
          <w:p w:rsidR="00D46C1A" w:rsidP="001B5D73" w:rsidRDefault="00D46C1A" w14:paraId="2220EC59" w14:textId="77777777">
            <w:pPr>
              <w:rPr>
                <w:rFonts w:ascii="Calibri" w:hAnsi="Calibri" w:cs="Calibri"/>
                <w:color w:val="000000"/>
              </w:rPr>
            </w:pPr>
            <w:r>
              <w:rPr>
                <w:rFonts w:ascii="Calibri" w:hAnsi="Calibri" w:cs="Calibri"/>
                <w:color w:val="000000"/>
              </w:rPr>
              <w:t>5b</w:t>
            </w:r>
          </w:p>
        </w:tc>
        <w:tc>
          <w:tcPr>
            <w:tcW w:w="3173" w:type="dxa"/>
            <w:tcBorders>
              <w:top w:val="nil"/>
              <w:left w:val="single" w:color="auto" w:sz="8" w:space="0"/>
              <w:bottom w:val="nil"/>
              <w:right w:val="single" w:color="auto" w:sz="8" w:space="0"/>
            </w:tcBorders>
            <w:shd w:val="clear" w:color="auto" w:fill="auto"/>
            <w:vAlign w:val="center"/>
            <w:hideMark/>
          </w:tcPr>
          <w:p w:rsidR="00D46C1A" w:rsidP="001B5D73" w:rsidRDefault="00D46C1A" w14:paraId="6417D5EA" w14:textId="77777777">
            <w:pPr>
              <w:rPr>
                <w:rFonts w:ascii="Calibri" w:hAnsi="Calibri" w:cs="Calibri"/>
                <w:color w:val="000000"/>
                <w:sz w:val="20"/>
                <w:szCs w:val="20"/>
              </w:rPr>
            </w:pPr>
            <w:r>
              <w:rPr>
                <w:rFonts w:ascii="Calibri" w:hAnsi="Calibri" w:cs="Calibri"/>
                <w:color w:val="000000"/>
                <w:sz w:val="20"/>
                <w:szCs w:val="20"/>
              </w:rPr>
              <w:t>samhället i övrigt</w:t>
            </w:r>
          </w:p>
        </w:tc>
        <w:tc>
          <w:tcPr>
            <w:tcW w:w="391" w:type="dxa"/>
            <w:tcBorders>
              <w:top w:val="single" w:color="auto" w:sz="4" w:space="0"/>
              <w:left w:val="nil"/>
              <w:bottom w:val="single" w:color="auto" w:sz="4" w:space="0"/>
              <w:right w:val="nil"/>
            </w:tcBorders>
          </w:tcPr>
          <w:p w:rsidR="00D46C1A" w:rsidP="001B5D73" w:rsidRDefault="00D46C1A" w14:paraId="01766C12" w14:textId="77777777">
            <w:pPr>
              <w:rPr>
                <w:rFonts w:ascii="Calibri" w:hAnsi="Calibri" w:cs="Calibri"/>
                <w:sz w:val="20"/>
                <w:szCs w:val="20"/>
              </w:rPr>
            </w:pPr>
          </w:p>
        </w:tc>
        <w:tc>
          <w:tcPr>
            <w:tcW w:w="391" w:type="dxa"/>
            <w:tcBorders>
              <w:top w:val="single" w:color="auto" w:sz="4" w:space="0"/>
              <w:left w:val="nil"/>
              <w:bottom w:val="single" w:color="auto" w:sz="4" w:space="0"/>
              <w:right w:val="single" w:color="auto" w:sz="8" w:space="0"/>
            </w:tcBorders>
            <w:shd w:val="clear" w:color="auto" w:fill="auto"/>
            <w:noWrap/>
            <w:vAlign w:val="center"/>
            <w:hideMark/>
          </w:tcPr>
          <w:p w:rsidR="00D46C1A" w:rsidP="001B5D73" w:rsidRDefault="00D46C1A" w14:paraId="371C9DE5"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00D46C1A" w:rsidP="001B5D73" w:rsidRDefault="00D46C1A" w14:paraId="5FE22C3D" w14:textId="77777777">
            <w:pPr>
              <w:rPr>
                <w:rFonts w:ascii="Calibri" w:hAnsi="Calibri" w:cs="Calibri"/>
                <w:color w:val="000000"/>
              </w:rPr>
            </w:pPr>
            <w:r>
              <w:rPr>
                <w:rFonts w:ascii="Calibri" w:hAnsi="Calibri" w:cs="Calibri"/>
                <w:color w:val="000000"/>
              </w:rPr>
              <w:t> </w:t>
            </w:r>
          </w:p>
        </w:tc>
        <w:tc>
          <w:tcPr>
            <w:tcW w:w="508" w:type="dxa"/>
            <w:tcBorders>
              <w:top w:val="nil"/>
              <w:left w:val="single" w:color="auto" w:sz="8" w:space="0"/>
              <w:bottom w:val="nil"/>
              <w:right w:val="single" w:color="auto" w:sz="8" w:space="0"/>
            </w:tcBorders>
            <w:vAlign w:val="center"/>
          </w:tcPr>
          <w:p w:rsidR="00D46C1A" w:rsidP="001B5D73" w:rsidRDefault="00D46C1A" w14:paraId="02C8017F" w14:textId="77777777">
            <w:pPr>
              <w:rPr>
                <w:rFonts w:ascii="Calibri" w:hAnsi="Calibri" w:cs="Calibri"/>
                <w:color w:val="000000"/>
              </w:rPr>
            </w:pPr>
            <w:r>
              <w:rPr>
                <w:rFonts w:ascii="Calibri" w:hAnsi="Calibri" w:cs="Calibri"/>
                <w:color w:val="000000"/>
              </w:rPr>
              <w:t> </w:t>
            </w:r>
          </w:p>
        </w:tc>
        <w:tc>
          <w:tcPr>
            <w:tcW w:w="3256" w:type="dxa"/>
            <w:tcBorders>
              <w:top w:val="nil"/>
              <w:left w:val="single" w:color="auto" w:sz="8" w:space="0"/>
              <w:bottom w:val="nil"/>
              <w:right w:val="nil"/>
            </w:tcBorders>
            <w:shd w:val="clear" w:color="auto" w:fill="auto"/>
            <w:vAlign w:val="center"/>
            <w:hideMark/>
          </w:tcPr>
          <w:p w:rsidR="00D46C1A" w:rsidP="001B5D73" w:rsidRDefault="00D46C1A" w14:paraId="4DEE16BD" w14:textId="77777777">
            <w:pPr>
              <w:rPr>
                <w:rFonts w:ascii="Calibri" w:hAnsi="Calibri" w:cs="Calibri"/>
                <w:color w:val="000000"/>
              </w:rPr>
            </w:pPr>
            <w:r>
              <w:rPr>
                <w:rFonts w:ascii="Calibri" w:hAnsi="Calibri" w:cs="Calibri"/>
                <w:color w:val="000000"/>
              </w:rPr>
              <w:t> </w:t>
            </w:r>
          </w:p>
        </w:tc>
        <w:tc>
          <w:tcPr>
            <w:tcW w:w="391" w:type="dxa"/>
            <w:tcBorders>
              <w:top w:val="nil"/>
              <w:left w:val="single" w:color="auto" w:sz="8" w:space="0"/>
              <w:bottom w:val="nil"/>
              <w:right w:val="single" w:color="auto" w:sz="8" w:space="0"/>
            </w:tcBorders>
            <w:shd w:val="clear" w:color="auto" w:fill="auto"/>
            <w:noWrap/>
            <w:vAlign w:val="center"/>
            <w:hideMark/>
          </w:tcPr>
          <w:p w:rsidR="00D46C1A" w:rsidP="001B5D73" w:rsidRDefault="00D46C1A" w14:paraId="41EB33F1" w14:textId="77777777">
            <w:pPr>
              <w:rPr>
                <w:rFonts w:ascii="Calibri" w:hAnsi="Calibri" w:cs="Calibri"/>
                <w:color w:val="000000"/>
              </w:rPr>
            </w:pPr>
            <w:r>
              <w:rPr>
                <w:rFonts w:ascii="Calibri" w:hAnsi="Calibri" w:cs="Calibri"/>
                <w:color w:val="000000"/>
              </w:rPr>
              <w:t> </w:t>
            </w:r>
          </w:p>
        </w:tc>
      </w:tr>
      <w:tr w:rsidRPr="00D46C1A" w:rsidR="00D46C1A" w:rsidTr="76BB3D45" w14:paraId="3D6A97E8" w14:textId="77777777">
        <w:trPr>
          <w:trHeight w:val="701"/>
        </w:trPr>
        <w:tc>
          <w:tcPr>
            <w:tcW w:w="508" w:type="dxa"/>
            <w:tcBorders>
              <w:top w:val="single" w:color="auto" w:sz="4" w:space="0"/>
              <w:left w:val="single" w:color="auto" w:sz="8" w:space="0"/>
              <w:bottom w:val="single" w:color="auto" w:sz="4" w:space="0"/>
              <w:right w:val="single" w:color="auto" w:sz="8" w:space="0"/>
            </w:tcBorders>
            <w:vAlign w:val="center"/>
          </w:tcPr>
          <w:p w:rsidR="00D46C1A" w:rsidP="001B5D73" w:rsidRDefault="00D46C1A" w14:paraId="357401E5" w14:textId="77777777">
            <w:pPr>
              <w:rPr>
                <w:rFonts w:ascii="Calibri" w:hAnsi="Calibri" w:cs="Calibri"/>
                <w:color w:val="000000"/>
              </w:rPr>
            </w:pPr>
            <w:r>
              <w:rPr>
                <w:rFonts w:ascii="Calibri" w:hAnsi="Calibri" w:cs="Calibri"/>
                <w:color w:val="000000"/>
              </w:rPr>
              <w:t>6</w:t>
            </w:r>
          </w:p>
        </w:tc>
        <w:tc>
          <w:tcPr>
            <w:tcW w:w="3173"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3E79863C" w14:textId="77777777">
            <w:pPr>
              <w:rPr>
                <w:rFonts w:ascii="Calibri" w:hAnsi="Calibri" w:cs="Calibri"/>
                <w:color w:val="000000"/>
                <w:sz w:val="20"/>
                <w:szCs w:val="20"/>
              </w:rPr>
            </w:pPr>
            <w:r>
              <w:rPr>
                <w:rFonts w:ascii="Calibri" w:hAnsi="Calibri" w:cs="Calibri"/>
                <w:color w:val="000000"/>
                <w:sz w:val="20"/>
                <w:szCs w:val="20"/>
              </w:rPr>
              <w:t xml:space="preserve"> - Visa förmåga att identifiera behov av ytterligare kunskap, och</w:t>
            </w:r>
          </w:p>
        </w:tc>
        <w:tc>
          <w:tcPr>
            <w:tcW w:w="391" w:type="dxa"/>
            <w:tcBorders>
              <w:top w:val="single" w:color="auto" w:sz="4" w:space="0"/>
              <w:left w:val="nil"/>
              <w:bottom w:val="single" w:color="auto" w:sz="4" w:space="0"/>
              <w:right w:val="nil"/>
            </w:tcBorders>
          </w:tcPr>
          <w:p w:rsidRPr="000113D3" w:rsidR="00D46C1A" w:rsidP="001B5D73" w:rsidRDefault="14A139BF" w14:paraId="571F6FAE" w14:textId="1E736B13">
            <w:pPr>
              <w:rPr>
                <w:rFonts w:ascii="Calibri" w:hAnsi="Calibri" w:cs="Calibri"/>
                <w:sz w:val="20"/>
                <w:szCs w:val="20"/>
              </w:rPr>
            </w:pPr>
            <w:r>
              <w:rPr>
                <w:rFonts w:ascii="Calibri" w:hAnsi="Calibri" w:cs="Calibri"/>
                <w:sz w:val="20"/>
                <w:szCs w:val="20"/>
              </w:rPr>
              <w:t>X</w:t>
            </w:r>
          </w:p>
        </w:tc>
        <w:tc>
          <w:tcPr>
            <w:tcW w:w="391" w:type="dxa"/>
            <w:tcBorders>
              <w:top w:val="single" w:color="auto" w:sz="4" w:space="0"/>
              <w:left w:val="nil"/>
              <w:bottom w:val="single" w:color="auto" w:sz="4" w:space="0"/>
              <w:right w:val="single" w:color="auto" w:sz="8" w:space="0"/>
            </w:tcBorders>
            <w:shd w:val="clear" w:color="auto" w:fill="auto"/>
            <w:noWrap/>
            <w:vAlign w:val="center"/>
            <w:hideMark/>
          </w:tcPr>
          <w:p w:rsidRPr="000113D3" w:rsidR="00D46C1A" w:rsidP="001B5D73" w:rsidRDefault="00D46C1A" w14:paraId="6C0C55C7"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30439EE4" w14:textId="77777777">
            <w:pPr>
              <w:rPr>
                <w:rFonts w:ascii="Calibri" w:hAnsi="Calibri" w:cs="Calibri"/>
                <w:color w:val="000000"/>
              </w:rPr>
            </w:pPr>
            <w:r>
              <w:rPr>
                <w:rFonts w:ascii="Calibri" w:hAnsi="Calibri" w:cs="Calibri"/>
                <w:color w:val="000000"/>
              </w:rPr>
              <w:t> </w:t>
            </w:r>
          </w:p>
        </w:tc>
        <w:tc>
          <w:tcPr>
            <w:tcW w:w="508" w:type="dxa"/>
            <w:tcBorders>
              <w:top w:val="nil"/>
              <w:left w:val="single" w:color="auto" w:sz="8" w:space="0"/>
              <w:bottom w:val="nil"/>
              <w:right w:val="single" w:color="auto" w:sz="8" w:space="0"/>
            </w:tcBorders>
            <w:vAlign w:val="center"/>
          </w:tcPr>
          <w:p w:rsidRPr="000113D3" w:rsidR="00D46C1A" w:rsidP="001B5D73" w:rsidRDefault="00D46C1A" w14:paraId="2D336460" w14:textId="77777777">
            <w:pPr>
              <w:rPr>
                <w:rFonts w:ascii="Calibri" w:hAnsi="Calibri" w:cs="Calibri"/>
                <w:color w:val="000000"/>
              </w:rPr>
            </w:pPr>
          </w:p>
        </w:tc>
        <w:tc>
          <w:tcPr>
            <w:tcW w:w="3256" w:type="dxa"/>
            <w:tcBorders>
              <w:top w:val="nil"/>
              <w:left w:val="single" w:color="auto" w:sz="8" w:space="0"/>
              <w:bottom w:val="nil"/>
              <w:right w:val="nil"/>
            </w:tcBorders>
            <w:shd w:val="clear" w:color="auto" w:fill="auto"/>
            <w:vAlign w:val="center"/>
            <w:hideMark/>
          </w:tcPr>
          <w:p w:rsidRPr="000113D3" w:rsidR="00D46C1A" w:rsidP="001B5D73" w:rsidRDefault="00D46C1A" w14:paraId="279E7EA8" w14:textId="77777777">
            <w:pPr>
              <w:rPr>
                <w:rFonts w:ascii="Calibri" w:hAnsi="Calibri" w:cs="Calibri"/>
                <w:color w:val="000000"/>
              </w:rPr>
            </w:pPr>
            <w:r>
              <w:rPr>
                <w:rFonts w:ascii="Calibri" w:hAnsi="Calibri" w:cs="Calibri"/>
                <w:color w:val="000000"/>
              </w:rPr>
              <w:t> </w:t>
            </w:r>
          </w:p>
        </w:tc>
        <w:tc>
          <w:tcPr>
            <w:tcW w:w="391" w:type="dxa"/>
            <w:tcBorders>
              <w:top w:val="nil"/>
              <w:left w:val="single" w:color="auto" w:sz="8" w:space="0"/>
              <w:bottom w:val="nil"/>
              <w:right w:val="single" w:color="auto" w:sz="8" w:space="0"/>
            </w:tcBorders>
            <w:shd w:val="clear" w:color="auto" w:fill="auto"/>
            <w:noWrap/>
            <w:vAlign w:val="center"/>
            <w:hideMark/>
          </w:tcPr>
          <w:p w:rsidRPr="000113D3" w:rsidR="00D46C1A" w:rsidP="001B5D73" w:rsidRDefault="00D46C1A" w14:paraId="066DCD53" w14:textId="77777777">
            <w:pPr>
              <w:rPr>
                <w:rFonts w:ascii="Calibri" w:hAnsi="Calibri" w:cs="Calibri"/>
                <w:color w:val="000000"/>
              </w:rPr>
            </w:pPr>
            <w:r>
              <w:rPr>
                <w:rFonts w:ascii="Calibri" w:hAnsi="Calibri" w:cs="Calibri"/>
                <w:color w:val="000000"/>
              </w:rPr>
              <w:t> </w:t>
            </w:r>
          </w:p>
        </w:tc>
      </w:tr>
      <w:tr w:rsidRPr="00F84047" w:rsidR="00D46C1A" w:rsidTr="76BB3D45" w14:paraId="31C01557" w14:textId="77777777">
        <w:trPr>
          <w:trHeight w:val="1548"/>
        </w:trPr>
        <w:tc>
          <w:tcPr>
            <w:tcW w:w="508" w:type="dxa"/>
            <w:tcBorders>
              <w:top w:val="single" w:color="auto" w:sz="4" w:space="0"/>
              <w:left w:val="single" w:color="auto" w:sz="8" w:space="0"/>
              <w:bottom w:val="single" w:color="auto" w:sz="4" w:space="0"/>
              <w:right w:val="single" w:color="auto" w:sz="8" w:space="0"/>
            </w:tcBorders>
            <w:vAlign w:val="center"/>
          </w:tcPr>
          <w:p w:rsidR="00D46C1A" w:rsidP="001B5D73" w:rsidRDefault="00D46C1A" w14:paraId="3D52864F" w14:textId="77777777">
            <w:pPr>
              <w:rPr>
                <w:rFonts w:ascii="Calibri" w:hAnsi="Calibri" w:cs="Calibri"/>
                <w:color w:val="000000"/>
              </w:rPr>
            </w:pPr>
            <w:r>
              <w:rPr>
                <w:rFonts w:ascii="Calibri" w:hAnsi="Calibri" w:cs="Calibri"/>
                <w:color w:val="000000"/>
              </w:rPr>
              <w:t>7</w:t>
            </w:r>
          </w:p>
        </w:tc>
        <w:tc>
          <w:tcPr>
            <w:tcW w:w="3173"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21F7552D" w14:textId="77777777">
            <w:pPr>
              <w:rPr>
                <w:rFonts w:ascii="Calibri" w:hAnsi="Calibri" w:cs="Calibri"/>
                <w:color w:val="000000"/>
                <w:sz w:val="20"/>
                <w:szCs w:val="20"/>
              </w:rPr>
            </w:pPr>
            <w:r>
              <w:rPr>
                <w:rFonts w:ascii="Calibri" w:hAnsi="Calibri" w:cs="Calibri"/>
                <w:color w:val="000000"/>
                <w:sz w:val="20"/>
                <w:szCs w:val="20"/>
              </w:rPr>
              <w:t xml:space="preserve"> - visa förutsättningar för att såväl inom forskning och utbildning som i andra kvalificerade professionella sammanhang bidra till samhällets utveckling och stödja andras lärande.</w:t>
            </w:r>
          </w:p>
        </w:tc>
        <w:tc>
          <w:tcPr>
            <w:tcW w:w="391" w:type="dxa"/>
            <w:tcBorders>
              <w:top w:val="single" w:color="auto" w:sz="4" w:space="0"/>
              <w:left w:val="nil"/>
              <w:bottom w:val="single" w:color="auto" w:sz="4" w:space="0"/>
              <w:right w:val="nil"/>
            </w:tcBorders>
          </w:tcPr>
          <w:p w:rsidRPr="000113D3" w:rsidR="00D46C1A" w:rsidP="001B5D73" w:rsidRDefault="00D46C1A" w14:paraId="288B55F9" w14:textId="77777777">
            <w:pPr>
              <w:rPr>
                <w:rFonts w:ascii="Calibri" w:hAnsi="Calibri" w:cs="Calibri"/>
                <w:sz w:val="20"/>
                <w:szCs w:val="20"/>
              </w:rPr>
            </w:pPr>
          </w:p>
        </w:tc>
        <w:tc>
          <w:tcPr>
            <w:tcW w:w="391" w:type="dxa"/>
            <w:tcBorders>
              <w:top w:val="single" w:color="auto" w:sz="4" w:space="0"/>
              <w:left w:val="nil"/>
              <w:bottom w:val="single" w:color="auto" w:sz="4" w:space="0"/>
              <w:right w:val="single" w:color="auto" w:sz="8" w:space="0"/>
            </w:tcBorders>
            <w:shd w:val="clear" w:color="auto" w:fill="auto"/>
            <w:noWrap/>
            <w:vAlign w:val="center"/>
            <w:hideMark/>
          </w:tcPr>
          <w:p w:rsidRPr="000113D3" w:rsidR="00D46C1A" w:rsidP="001B5D73" w:rsidRDefault="00D46C1A" w14:paraId="046DF4E5"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0958BAF4" w14:textId="77777777">
            <w:pPr>
              <w:rPr>
                <w:rFonts w:ascii="Calibri" w:hAnsi="Calibri" w:cs="Calibri"/>
                <w:color w:val="000000"/>
              </w:rPr>
            </w:pPr>
            <w:r>
              <w:rPr>
                <w:rFonts w:ascii="Calibri" w:hAnsi="Calibri" w:cs="Calibri"/>
                <w:color w:val="000000"/>
              </w:rPr>
              <w:t> </w:t>
            </w:r>
          </w:p>
        </w:tc>
        <w:tc>
          <w:tcPr>
            <w:tcW w:w="508" w:type="dxa"/>
            <w:tcBorders>
              <w:top w:val="nil"/>
              <w:left w:val="single" w:color="auto" w:sz="8" w:space="0"/>
              <w:bottom w:val="nil"/>
              <w:right w:val="single" w:color="auto" w:sz="8" w:space="0"/>
            </w:tcBorders>
            <w:vAlign w:val="center"/>
          </w:tcPr>
          <w:p w:rsidRPr="000113D3" w:rsidR="00D46C1A" w:rsidP="001B5D73" w:rsidRDefault="00D46C1A" w14:paraId="2C08DA3D" w14:textId="77777777">
            <w:pPr>
              <w:rPr>
                <w:rFonts w:ascii="Calibri" w:hAnsi="Calibri" w:cs="Calibri"/>
                <w:color w:val="000000"/>
              </w:rPr>
            </w:pPr>
          </w:p>
        </w:tc>
        <w:tc>
          <w:tcPr>
            <w:tcW w:w="3256" w:type="dxa"/>
            <w:tcBorders>
              <w:top w:val="nil"/>
              <w:left w:val="single" w:color="auto" w:sz="8" w:space="0"/>
              <w:bottom w:val="nil"/>
              <w:right w:val="nil"/>
            </w:tcBorders>
            <w:shd w:val="clear" w:color="auto" w:fill="auto"/>
            <w:vAlign w:val="center"/>
            <w:hideMark/>
          </w:tcPr>
          <w:p w:rsidRPr="000113D3" w:rsidR="00D46C1A" w:rsidP="001B5D73" w:rsidRDefault="00D46C1A" w14:paraId="6AA92774" w14:textId="77777777">
            <w:pPr>
              <w:rPr>
                <w:rFonts w:ascii="Calibri" w:hAnsi="Calibri" w:cs="Calibri"/>
                <w:color w:val="000000"/>
              </w:rPr>
            </w:pPr>
            <w:r>
              <w:rPr>
                <w:rFonts w:ascii="Calibri" w:hAnsi="Calibri" w:cs="Calibri"/>
                <w:color w:val="000000"/>
              </w:rPr>
              <w:t> </w:t>
            </w:r>
          </w:p>
        </w:tc>
        <w:tc>
          <w:tcPr>
            <w:tcW w:w="391" w:type="dxa"/>
            <w:tcBorders>
              <w:top w:val="nil"/>
              <w:left w:val="single" w:color="auto" w:sz="8" w:space="0"/>
              <w:bottom w:val="nil"/>
              <w:right w:val="single" w:color="auto" w:sz="8" w:space="0"/>
            </w:tcBorders>
            <w:shd w:val="clear" w:color="auto" w:fill="auto"/>
            <w:noWrap/>
            <w:vAlign w:val="center"/>
            <w:hideMark/>
          </w:tcPr>
          <w:p w:rsidRPr="000113D3" w:rsidR="00D46C1A" w:rsidP="001B5D73" w:rsidRDefault="00D46C1A" w14:paraId="765B9069" w14:textId="77777777">
            <w:pPr>
              <w:rPr>
                <w:rFonts w:ascii="Calibri" w:hAnsi="Calibri" w:cs="Calibri"/>
                <w:color w:val="000000"/>
              </w:rPr>
            </w:pPr>
            <w:r>
              <w:rPr>
                <w:rFonts w:ascii="Calibri" w:hAnsi="Calibri" w:cs="Calibri"/>
                <w:color w:val="000000"/>
              </w:rPr>
              <w:t> </w:t>
            </w:r>
          </w:p>
        </w:tc>
      </w:tr>
      <w:tr w:rsidR="00D46C1A" w:rsidTr="76BB3D45" w14:paraId="0330F2FC" w14:textId="77777777">
        <w:trPr>
          <w:trHeight w:val="330"/>
        </w:trPr>
        <w:tc>
          <w:tcPr>
            <w:tcW w:w="508" w:type="dxa"/>
            <w:tcBorders>
              <w:top w:val="single" w:color="auto" w:sz="4" w:space="0"/>
              <w:left w:val="single" w:color="auto" w:sz="8" w:space="0"/>
              <w:bottom w:val="single" w:color="auto" w:sz="8" w:space="0"/>
              <w:right w:val="single" w:color="auto" w:sz="8" w:space="0"/>
            </w:tcBorders>
            <w:shd w:val="clear" w:color="auto" w:fill="D9D9D9" w:themeFill="background1" w:themeFillShade="D9"/>
            <w:vAlign w:val="center"/>
          </w:tcPr>
          <w:p w:rsidRPr="000113D3" w:rsidR="00D46C1A" w:rsidP="001B5D73" w:rsidRDefault="00D46C1A" w14:paraId="30FF7490" w14:textId="77777777">
            <w:pPr>
              <w:rPr>
                <w:rFonts w:ascii="Calibri" w:hAnsi="Calibri" w:cs="Calibri"/>
                <w:color w:val="000000"/>
              </w:rPr>
            </w:pPr>
            <w:r>
              <w:rPr>
                <w:rFonts w:ascii="Calibri" w:hAnsi="Calibri" w:cs="Calibri"/>
                <w:color w:val="000000"/>
              </w:rPr>
              <w:t> </w:t>
            </w:r>
          </w:p>
        </w:tc>
        <w:tc>
          <w:tcPr>
            <w:tcW w:w="3173" w:type="dxa"/>
            <w:tcBorders>
              <w:top w:val="single" w:color="auto" w:sz="4" w:space="0"/>
              <w:left w:val="single" w:color="auto" w:sz="8" w:space="0"/>
              <w:bottom w:val="single" w:color="auto" w:sz="8" w:space="0"/>
              <w:right w:val="single" w:color="auto" w:sz="8" w:space="0"/>
            </w:tcBorders>
            <w:shd w:val="clear" w:color="auto" w:fill="D9D9D9" w:themeFill="background1" w:themeFillShade="D9"/>
            <w:noWrap/>
            <w:vAlign w:val="center"/>
            <w:hideMark/>
          </w:tcPr>
          <w:p w:rsidR="00D46C1A" w:rsidP="001B5D73" w:rsidRDefault="00D46C1A" w14:paraId="53277681" w14:textId="77777777">
            <w:pPr>
              <w:rPr>
                <w:rFonts w:ascii="Calibri" w:hAnsi="Calibri" w:cs="Calibri"/>
                <w:b/>
                <w:bCs/>
                <w:color w:val="000000"/>
                <w:sz w:val="20"/>
                <w:szCs w:val="20"/>
              </w:rPr>
            </w:pPr>
            <w:r>
              <w:rPr>
                <w:rFonts w:ascii="Calibri" w:hAnsi="Calibri" w:cs="Calibri"/>
                <w:b/>
                <w:bCs/>
                <w:color w:val="000000"/>
                <w:sz w:val="20"/>
                <w:szCs w:val="20"/>
              </w:rPr>
              <w:t>Värderingsförmåga och förhållningssätt</w:t>
            </w:r>
          </w:p>
        </w:tc>
        <w:tc>
          <w:tcPr>
            <w:tcW w:w="391" w:type="dxa"/>
            <w:tcBorders>
              <w:top w:val="single" w:color="auto" w:sz="4" w:space="0"/>
              <w:left w:val="nil"/>
              <w:bottom w:val="single" w:color="auto" w:sz="8" w:space="0"/>
              <w:right w:val="nil"/>
            </w:tcBorders>
            <w:shd w:val="clear" w:color="auto" w:fill="D9D9D9" w:themeFill="background1" w:themeFillShade="D9"/>
          </w:tcPr>
          <w:p w:rsidR="00D46C1A" w:rsidP="001B5D73" w:rsidRDefault="00D46C1A" w14:paraId="2BFA0390" w14:textId="77777777">
            <w:pPr>
              <w:rPr>
                <w:rFonts w:ascii="Calibri" w:hAnsi="Calibri" w:cs="Calibri"/>
                <w:sz w:val="20"/>
                <w:szCs w:val="20"/>
              </w:rPr>
            </w:pPr>
          </w:p>
        </w:tc>
        <w:tc>
          <w:tcPr>
            <w:tcW w:w="391" w:type="dxa"/>
            <w:tcBorders>
              <w:top w:val="single" w:color="auto" w:sz="4" w:space="0"/>
              <w:left w:val="nil"/>
              <w:bottom w:val="single" w:color="auto" w:sz="8" w:space="0"/>
              <w:right w:val="single" w:color="auto" w:sz="8" w:space="0"/>
            </w:tcBorders>
            <w:shd w:val="clear" w:color="auto" w:fill="D9D9D9" w:themeFill="background1" w:themeFillShade="D9"/>
            <w:noWrap/>
            <w:vAlign w:val="center"/>
            <w:hideMark/>
          </w:tcPr>
          <w:p w:rsidR="00D46C1A" w:rsidP="001B5D73" w:rsidRDefault="00D46C1A" w14:paraId="316776D7"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00D46C1A" w:rsidP="001B5D73" w:rsidRDefault="00D46C1A" w14:paraId="6946F38A" w14:textId="77777777">
            <w:pPr>
              <w:rPr>
                <w:rFonts w:ascii="Calibri" w:hAnsi="Calibri" w:cs="Calibri"/>
                <w:color w:val="000000"/>
              </w:rPr>
            </w:pPr>
            <w:r>
              <w:rPr>
                <w:rFonts w:ascii="Calibri" w:hAnsi="Calibri" w:cs="Calibri"/>
                <w:color w:val="000000"/>
              </w:rPr>
              <w:t> </w:t>
            </w:r>
          </w:p>
        </w:tc>
        <w:tc>
          <w:tcPr>
            <w:tcW w:w="508" w:type="dxa"/>
            <w:tcBorders>
              <w:top w:val="single" w:color="auto" w:sz="4" w:space="0"/>
              <w:left w:val="single" w:color="auto" w:sz="8" w:space="0"/>
              <w:bottom w:val="single" w:color="auto" w:sz="8" w:space="0"/>
              <w:right w:val="single" w:color="auto" w:sz="8" w:space="0"/>
            </w:tcBorders>
            <w:shd w:val="clear" w:color="auto" w:fill="D9D9D9" w:themeFill="background1" w:themeFillShade="D9"/>
            <w:vAlign w:val="center"/>
          </w:tcPr>
          <w:p w:rsidR="00D46C1A" w:rsidP="001B5D73" w:rsidRDefault="00D46C1A" w14:paraId="61F9E260" w14:textId="77777777">
            <w:pPr>
              <w:rPr>
                <w:rFonts w:ascii="Calibri" w:hAnsi="Calibri" w:cs="Calibri"/>
                <w:color w:val="000000"/>
              </w:rPr>
            </w:pPr>
          </w:p>
        </w:tc>
        <w:tc>
          <w:tcPr>
            <w:tcW w:w="3256" w:type="dxa"/>
            <w:tcBorders>
              <w:top w:val="single" w:color="auto" w:sz="4" w:space="0"/>
              <w:left w:val="single" w:color="auto" w:sz="8" w:space="0"/>
              <w:bottom w:val="single" w:color="auto" w:sz="8" w:space="0"/>
              <w:right w:val="nil"/>
            </w:tcBorders>
            <w:shd w:val="clear" w:color="auto" w:fill="D9D9D9" w:themeFill="background1" w:themeFillShade="D9"/>
            <w:noWrap/>
            <w:vAlign w:val="center"/>
            <w:hideMark/>
          </w:tcPr>
          <w:p w:rsidR="00D46C1A" w:rsidP="001B5D73" w:rsidRDefault="00D46C1A" w14:paraId="4A6E76A2" w14:textId="77777777">
            <w:pPr>
              <w:rPr>
                <w:rFonts w:ascii="Calibri" w:hAnsi="Calibri" w:cs="Calibri"/>
                <w:b/>
                <w:bCs/>
                <w:color w:val="000000"/>
                <w:sz w:val="20"/>
                <w:szCs w:val="20"/>
              </w:rPr>
            </w:pPr>
            <w:r>
              <w:rPr>
                <w:rFonts w:ascii="Calibri" w:hAnsi="Calibri" w:cs="Calibri"/>
                <w:b/>
                <w:bCs/>
                <w:color w:val="000000"/>
                <w:sz w:val="20"/>
                <w:szCs w:val="20"/>
              </w:rPr>
              <w:t>Värderingsförmåga och förhållningssätt</w:t>
            </w:r>
          </w:p>
        </w:tc>
        <w:tc>
          <w:tcPr>
            <w:tcW w:w="391"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00D46C1A" w:rsidP="001B5D73" w:rsidRDefault="00D46C1A" w14:paraId="0ACA0510" w14:textId="77777777">
            <w:pPr>
              <w:rPr>
                <w:rFonts w:ascii="Calibri" w:hAnsi="Calibri" w:cs="Calibri"/>
                <w:sz w:val="20"/>
                <w:szCs w:val="20"/>
              </w:rPr>
            </w:pPr>
            <w:r>
              <w:rPr>
                <w:rFonts w:ascii="Calibri" w:hAnsi="Calibri" w:cs="Calibri"/>
                <w:sz w:val="20"/>
                <w:szCs w:val="20"/>
              </w:rPr>
              <w:t> </w:t>
            </w:r>
          </w:p>
        </w:tc>
      </w:tr>
      <w:tr w:rsidRPr="00F84047" w:rsidR="00D46C1A" w:rsidTr="76BB3D45" w14:paraId="7C49C99D" w14:textId="77777777">
        <w:trPr>
          <w:trHeight w:val="616"/>
        </w:trPr>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07E65B8E" w14:textId="77777777">
            <w:pPr>
              <w:rPr>
                <w:rFonts w:ascii="Calibri" w:hAnsi="Calibri" w:cs="Calibri"/>
                <w:color w:val="000000"/>
              </w:rPr>
            </w:pPr>
            <w:r>
              <w:rPr>
                <w:rFonts w:ascii="Calibri" w:hAnsi="Calibri" w:cs="Calibri"/>
                <w:color w:val="000000"/>
              </w:rPr>
              <w:t>8a</w:t>
            </w:r>
          </w:p>
        </w:tc>
        <w:tc>
          <w:tcPr>
            <w:tcW w:w="3173" w:type="dxa"/>
            <w:tcBorders>
              <w:top w:val="nil"/>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2B531E4C" w14:textId="77777777">
            <w:pPr>
              <w:rPr>
                <w:rFonts w:ascii="Calibri" w:hAnsi="Calibri" w:cs="Calibri"/>
                <w:color w:val="000000"/>
                <w:sz w:val="20"/>
                <w:szCs w:val="20"/>
              </w:rPr>
            </w:pPr>
            <w:r>
              <w:rPr>
                <w:rFonts w:ascii="Calibri" w:hAnsi="Calibri" w:cs="Calibri"/>
                <w:color w:val="000000"/>
                <w:sz w:val="20"/>
                <w:szCs w:val="20"/>
              </w:rPr>
              <w:t xml:space="preserve"> - Visa intellektuell självständighet och vetenskaplig redlighet samt</w:t>
            </w:r>
          </w:p>
        </w:tc>
        <w:tc>
          <w:tcPr>
            <w:tcW w:w="391" w:type="dxa"/>
            <w:tcBorders>
              <w:top w:val="nil"/>
              <w:left w:val="nil"/>
              <w:bottom w:val="single" w:color="auto" w:sz="4" w:space="0"/>
              <w:right w:val="nil"/>
            </w:tcBorders>
          </w:tcPr>
          <w:p w:rsidRPr="000113D3" w:rsidR="00D46C1A" w:rsidP="001B5D73" w:rsidRDefault="00D46C1A" w14:paraId="2EBE0D90" w14:textId="77777777">
            <w:pPr>
              <w:rPr>
                <w:rFonts w:ascii="Calibri" w:hAnsi="Calibri" w:cs="Calibri"/>
                <w:sz w:val="20"/>
                <w:szCs w:val="20"/>
              </w:rPr>
            </w:pPr>
          </w:p>
        </w:tc>
        <w:tc>
          <w:tcPr>
            <w:tcW w:w="391" w:type="dxa"/>
            <w:tcBorders>
              <w:top w:val="nil"/>
              <w:left w:val="nil"/>
              <w:bottom w:val="single" w:color="auto" w:sz="4" w:space="0"/>
              <w:right w:val="single" w:color="auto" w:sz="8" w:space="0"/>
            </w:tcBorders>
            <w:shd w:val="clear" w:color="auto" w:fill="auto"/>
            <w:noWrap/>
            <w:vAlign w:val="center"/>
            <w:hideMark/>
          </w:tcPr>
          <w:p w:rsidRPr="000113D3" w:rsidR="00D46C1A" w:rsidP="001B5D73" w:rsidRDefault="00D46C1A" w14:paraId="4C1B0E3D"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44FE0FD7" w14:textId="77777777">
            <w:pPr>
              <w:rPr>
                <w:rFonts w:ascii="Calibri" w:hAnsi="Calibri" w:cs="Calibri"/>
                <w:color w:val="000000"/>
              </w:rPr>
            </w:pPr>
            <w:r>
              <w:rPr>
                <w:rFonts w:ascii="Calibri" w:hAnsi="Calibri" w:cs="Calibri"/>
                <w:color w:val="000000"/>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61B28CCF" w14:textId="77777777">
            <w:pPr>
              <w:rPr>
                <w:rFonts w:ascii="Calibri" w:hAnsi="Calibri" w:cs="Calibri"/>
                <w:color w:val="000000"/>
              </w:rPr>
            </w:pPr>
            <w:r>
              <w:rPr>
                <w:rFonts w:ascii="Calibri" w:hAnsi="Calibri" w:cs="Calibri"/>
                <w:color w:val="000000"/>
              </w:rPr>
              <w:t>5</w:t>
            </w:r>
          </w:p>
        </w:tc>
        <w:tc>
          <w:tcPr>
            <w:tcW w:w="3256" w:type="dxa"/>
            <w:tcBorders>
              <w:top w:val="nil"/>
              <w:left w:val="single" w:color="auto" w:sz="8" w:space="0"/>
              <w:bottom w:val="single" w:color="auto" w:sz="4" w:space="0"/>
              <w:right w:val="nil"/>
            </w:tcBorders>
            <w:shd w:val="clear" w:color="auto" w:fill="auto"/>
            <w:vAlign w:val="center"/>
            <w:hideMark/>
          </w:tcPr>
          <w:p w:rsidRPr="000113D3" w:rsidR="00D46C1A" w:rsidP="001B5D73" w:rsidRDefault="00D46C1A" w14:paraId="19D0DC02" w14:textId="77777777">
            <w:pPr>
              <w:rPr>
                <w:rFonts w:ascii="Calibri" w:hAnsi="Calibri" w:cs="Calibri"/>
                <w:color w:val="000000"/>
                <w:sz w:val="20"/>
                <w:szCs w:val="20"/>
              </w:rPr>
            </w:pPr>
            <w:r>
              <w:rPr>
                <w:rFonts w:ascii="Calibri" w:hAnsi="Calibri" w:cs="Calibri"/>
                <w:color w:val="000000"/>
                <w:sz w:val="20"/>
                <w:szCs w:val="20"/>
              </w:rPr>
              <w:t>visa förmåga att göra forskningsetiska bedömningar i sin egen forskning,</w:t>
            </w:r>
          </w:p>
        </w:tc>
        <w:tc>
          <w:tcPr>
            <w:tcW w:w="391"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00D46C1A" w14:paraId="7C950766" w14:textId="77777777">
            <w:pPr>
              <w:rPr>
                <w:rFonts w:ascii="Calibri" w:hAnsi="Calibri" w:cs="Calibri"/>
                <w:sz w:val="20"/>
                <w:szCs w:val="20"/>
              </w:rPr>
            </w:pPr>
            <w:r>
              <w:rPr>
                <w:rFonts w:ascii="Calibri" w:hAnsi="Calibri" w:cs="Calibri"/>
                <w:sz w:val="20"/>
                <w:szCs w:val="20"/>
              </w:rPr>
              <w:t> </w:t>
            </w:r>
          </w:p>
        </w:tc>
      </w:tr>
      <w:tr w:rsidRPr="00F84047" w:rsidR="00D46C1A" w:rsidTr="76BB3D45" w14:paraId="3609501E" w14:textId="77777777">
        <w:trPr>
          <w:trHeight w:val="1035"/>
        </w:trPr>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35C88C17" w14:textId="77777777">
            <w:pPr>
              <w:rPr>
                <w:rFonts w:ascii="Calibri" w:hAnsi="Calibri" w:cs="Calibri"/>
                <w:color w:val="000000"/>
              </w:rPr>
            </w:pPr>
            <w:r>
              <w:rPr>
                <w:rFonts w:ascii="Calibri" w:hAnsi="Calibri" w:cs="Calibri"/>
                <w:color w:val="000000"/>
              </w:rPr>
              <w:t>8b</w:t>
            </w:r>
          </w:p>
        </w:tc>
        <w:tc>
          <w:tcPr>
            <w:tcW w:w="3173" w:type="dxa"/>
            <w:tcBorders>
              <w:top w:val="nil"/>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69B3122A" w14:textId="77777777">
            <w:pPr>
              <w:rPr>
                <w:rFonts w:ascii="Calibri" w:hAnsi="Calibri" w:cs="Calibri"/>
                <w:color w:val="000000"/>
                <w:sz w:val="20"/>
                <w:szCs w:val="20"/>
              </w:rPr>
            </w:pPr>
            <w:r>
              <w:rPr>
                <w:rFonts w:ascii="Calibri" w:hAnsi="Calibri" w:cs="Calibri"/>
                <w:color w:val="000000"/>
                <w:sz w:val="20"/>
                <w:szCs w:val="20"/>
              </w:rPr>
              <w:t>förmåga att göra forskningsetiska bedömningar, och</w:t>
            </w:r>
          </w:p>
        </w:tc>
        <w:tc>
          <w:tcPr>
            <w:tcW w:w="391" w:type="dxa"/>
            <w:tcBorders>
              <w:top w:val="nil"/>
              <w:left w:val="nil"/>
              <w:bottom w:val="nil"/>
              <w:right w:val="nil"/>
            </w:tcBorders>
          </w:tcPr>
          <w:p w:rsidRPr="000113D3" w:rsidR="00D46C1A" w:rsidP="001B5D73" w:rsidRDefault="00D46C1A" w14:paraId="15CCBDDC" w14:textId="77777777">
            <w:pPr>
              <w:rPr>
                <w:rFonts w:ascii="Calibri" w:hAnsi="Calibri" w:cs="Calibri"/>
                <w:sz w:val="20"/>
                <w:szCs w:val="20"/>
              </w:rPr>
            </w:pPr>
          </w:p>
        </w:tc>
        <w:tc>
          <w:tcPr>
            <w:tcW w:w="391" w:type="dxa"/>
            <w:tcBorders>
              <w:top w:val="nil"/>
              <w:left w:val="nil"/>
              <w:bottom w:val="nil"/>
              <w:right w:val="single" w:color="auto" w:sz="8" w:space="0"/>
            </w:tcBorders>
            <w:shd w:val="clear" w:color="auto" w:fill="auto"/>
            <w:noWrap/>
            <w:vAlign w:val="center"/>
            <w:hideMark/>
          </w:tcPr>
          <w:p w:rsidRPr="000113D3" w:rsidR="00D46C1A" w:rsidP="001B5D73" w:rsidRDefault="00D46C1A" w14:paraId="6A9C6A46"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0DA5F8F7" w14:textId="77777777">
            <w:pPr>
              <w:rPr>
                <w:rFonts w:ascii="Calibri" w:hAnsi="Calibri" w:cs="Calibri"/>
                <w:color w:val="000000"/>
              </w:rPr>
            </w:pPr>
            <w:r>
              <w:rPr>
                <w:rFonts w:ascii="Calibri" w:hAnsi="Calibri" w:cs="Calibri"/>
                <w:color w:val="000000"/>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334CE709" w14:textId="77777777">
            <w:pPr>
              <w:rPr>
                <w:rFonts w:ascii="Calibri" w:hAnsi="Calibri" w:cs="Calibri"/>
                <w:color w:val="000000"/>
              </w:rPr>
            </w:pPr>
            <w:r>
              <w:rPr>
                <w:rFonts w:ascii="Calibri" w:hAnsi="Calibri" w:cs="Calibri"/>
                <w:color w:val="000000"/>
              </w:rPr>
              <w:t>6</w:t>
            </w:r>
          </w:p>
        </w:tc>
        <w:tc>
          <w:tcPr>
            <w:tcW w:w="3256" w:type="dxa"/>
            <w:tcBorders>
              <w:top w:val="nil"/>
              <w:left w:val="single" w:color="auto" w:sz="8" w:space="0"/>
              <w:bottom w:val="single" w:color="auto" w:sz="4" w:space="0"/>
              <w:right w:val="nil"/>
            </w:tcBorders>
            <w:shd w:val="clear" w:color="auto" w:fill="auto"/>
            <w:vAlign w:val="center"/>
            <w:hideMark/>
          </w:tcPr>
          <w:p w:rsidRPr="000113D3" w:rsidR="00D46C1A" w:rsidP="001B5D73" w:rsidRDefault="00D46C1A" w14:paraId="28480CCD" w14:textId="77777777">
            <w:pPr>
              <w:rPr>
                <w:rFonts w:ascii="Calibri" w:hAnsi="Calibri" w:cs="Calibri"/>
                <w:color w:val="000000"/>
                <w:sz w:val="20"/>
                <w:szCs w:val="20"/>
              </w:rPr>
            </w:pPr>
            <w:r>
              <w:rPr>
                <w:rFonts w:ascii="Calibri" w:hAnsi="Calibri" w:cs="Calibri"/>
                <w:color w:val="000000"/>
                <w:sz w:val="20"/>
                <w:szCs w:val="20"/>
              </w:rPr>
              <w:t>visa insikt om vetenskapens möjligheter och begränsningar, dess roll i samhället och människors ansvar för hur den används</w:t>
            </w:r>
          </w:p>
        </w:tc>
        <w:tc>
          <w:tcPr>
            <w:tcW w:w="391"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00D46C1A" w14:paraId="6F1FE7B7" w14:textId="77777777">
            <w:pPr>
              <w:rPr>
                <w:rFonts w:ascii="Calibri" w:hAnsi="Calibri" w:cs="Calibri"/>
                <w:sz w:val="20"/>
                <w:szCs w:val="20"/>
              </w:rPr>
            </w:pPr>
            <w:r>
              <w:rPr>
                <w:rFonts w:ascii="Calibri" w:hAnsi="Calibri" w:cs="Calibri"/>
                <w:sz w:val="20"/>
                <w:szCs w:val="20"/>
              </w:rPr>
              <w:t> </w:t>
            </w:r>
          </w:p>
        </w:tc>
      </w:tr>
      <w:tr w:rsidRPr="00F84047" w:rsidR="00D46C1A" w:rsidTr="76BB3D45" w14:paraId="6EF12F59" w14:textId="77777777">
        <w:trPr>
          <w:trHeight w:val="1050"/>
        </w:trPr>
        <w:tc>
          <w:tcPr>
            <w:tcW w:w="508" w:type="dxa"/>
            <w:tcBorders>
              <w:top w:val="nil"/>
              <w:left w:val="single" w:color="auto" w:sz="8" w:space="0"/>
              <w:bottom w:val="single" w:color="auto" w:sz="8" w:space="0"/>
              <w:right w:val="single" w:color="auto" w:sz="8" w:space="0"/>
            </w:tcBorders>
            <w:vAlign w:val="center"/>
          </w:tcPr>
          <w:p w:rsidR="00D46C1A" w:rsidP="001B5D73" w:rsidRDefault="00D46C1A" w14:paraId="1E535376" w14:textId="77777777">
            <w:pPr>
              <w:rPr>
                <w:rFonts w:ascii="Calibri" w:hAnsi="Calibri" w:cs="Calibri"/>
                <w:color w:val="000000"/>
              </w:rPr>
            </w:pPr>
            <w:r>
              <w:rPr>
                <w:rFonts w:ascii="Calibri" w:hAnsi="Calibri" w:cs="Calibri"/>
                <w:color w:val="000000"/>
              </w:rPr>
              <w:t>9</w:t>
            </w:r>
          </w:p>
        </w:tc>
        <w:tc>
          <w:tcPr>
            <w:tcW w:w="3173" w:type="dxa"/>
            <w:tcBorders>
              <w:top w:val="nil"/>
              <w:left w:val="single" w:color="auto" w:sz="8" w:space="0"/>
              <w:bottom w:val="single" w:color="auto" w:sz="8" w:space="0"/>
              <w:right w:val="single" w:color="auto" w:sz="8" w:space="0"/>
            </w:tcBorders>
            <w:shd w:val="clear" w:color="auto" w:fill="auto"/>
            <w:vAlign w:val="center"/>
            <w:hideMark/>
          </w:tcPr>
          <w:p w:rsidRPr="000113D3" w:rsidR="00D46C1A" w:rsidP="001B5D73" w:rsidRDefault="00D46C1A" w14:paraId="7DB5910F" w14:textId="77777777">
            <w:pPr>
              <w:rPr>
                <w:rFonts w:ascii="Calibri" w:hAnsi="Calibri" w:cs="Calibri"/>
                <w:color w:val="000000"/>
                <w:sz w:val="20"/>
                <w:szCs w:val="20"/>
              </w:rPr>
            </w:pPr>
            <w:r>
              <w:rPr>
                <w:rFonts w:ascii="Calibri" w:hAnsi="Calibri" w:cs="Calibri"/>
                <w:color w:val="000000"/>
                <w:sz w:val="20"/>
                <w:szCs w:val="20"/>
              </w:rPr>
              <w:t xml:space="preserve"> - visa fördjupad insikt om vetenskapens möjligheter och begränsningar, dess roll i samhället och människors ansvar för hur den används.</w:t>
            </w:r>
          </w:p>
        </w:tc>
        <w:tc>
          <w:tcPr>
            <w:tcW w:w="391" w:type="dxa"/>
            <w:tcBorders>
              <w:top w:val="single" w:color="auto" w:sz="4" w:space="0"/>
              <w:left w:val="nil"/>
              <w:bottom w:val="single" w:color="auto" w:sz="8" w:space="0"/>
              <w:right w:val="nil"/>
            </w:tcBorders>
          </w:tcPr>
          <w:p w:rsidRPr="000113D3" w:rsidR="00D46C1A" w:rsidP="001B5D73" w:rsidRDefault="00D46C1A" w14:paraId="398AD952" w14:textId="77777777">
            <w:pPr>
              <w:rPr>
                <w:rFonts w:ascii="Calibri" w:hAnsi="Calibri" w:cs="Calibri"/>
                <w:sz w:val="20"/>
                <w:szCs w:val="20"/>
              </w:rPr>
            </w:pPr>
          </w:p>
        </w:tc>
        <w:tc>
          <w:tcPr>
            <w:tcW w:w="391" w:type="dxa"/>
            <w:tcBorders>
              <w:top w:val="single" w:color="auto" w:sz="4" w:space="0"/>
              <w:left w:val="nil"/>
              <w:bottom w:val="single" w:color="auto" w:sz="8" w:space="0"/>
              <w:right w:val="single" w:color="auto" w:sz="8" w:space="0"/>
            </w:tcBorders>
            <w:shd w:val="clear" w:color="auto" w:fill="auto"/>
            <w:noWrap/>
            <w:vAlign w:val="center"/>
            <w:hideMark/>
          </w:tcPr>
          <w:p w:rsidRPr="000113D3" w:rsidR="00D46C1A" w:rsidP="001B5D73" w:rsidRDefault="00D46C1A" w14:paraId="1EBFF5C8"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4544CF13" w14:textId="77777777">
            <w:pPr>
              <w:rPr>
                <w:rFonts w:ascii="Calibri" w:hAnsi="Calibri" w:cs="Calibri"/>
                <w:color w:val="000000"/>
              </w:rPr>
            </w:pPr>
            <w:r>
              <w:rPr>
                <w:rFonts w:ascii="Calibri" w:hAnsi="Calibri" w:cs="Calibri"/>
                <w:color w:val="000000"/>
              </w:rPr>
              <w:t> </w:t>
            </w:r>
          </w:p>
        </w:tc>
        <w:tc>
          <w:tcPr>
            <w:tcW w:w="508" w:type="dxa"/>
            <w:tcBorders>
              <w:top w:val="nil"/>
              <w:left w:val="single" w:color="auto" w:sz="8" w:space="0"/>
              <w:bottom w:val="single" w:color="auto" w:sz="8" w:space="0"/>
              <w:right w:val="single" w:color="auto" w:sz="8" w:space="0"/>
            </w:tcBorders>
            <w:vAlign w:val="center"/>
          </w:tcPr>
          <w:p w:rsidR="00D46C1A" w:rsidP="001B5D73" w:rsidRDefault="00D46C1A" w14:paraId="7BC8E86F" w14:textId="77777777">
            <w:pPr>
              <w:rPr>
                <w:rFonts w:ascii="Calibri" w:hAnsi="Calibri" w:cs="Calibri"/>
                <w:color w:val="000000"/>
              </w:rPr>
            </w:pPr>
            <w:r>
              <w:rPr>
                <w:rFonts w:ascii="Calibri" w:hAnsi="Calibri" w:cs="Calibri"/>
                <w:color w:val="000000"/>
              </w:rPr>
              <w:t>7</w:t>
            </w:r>
          </w:p>
        </w:tc>
        <w:tc>
          <w:tcPr>
            <w:tcW w:w="3256" w:type="dxa"/>
            <w:tcBorders>
              <w:top w:val="nil"/>
              <w:left w:val="single" w:color="auto" w:sz="8" w:space="0"/>
              <w:bottom w:val="single" w:color="auto" w:sz="8" w:space="0"/>
              <w:right w:val="nil"/>
            </w:tcBorders>
            <w:shd w:val="clear" w:color="auto" w:fill="auto"/>
            <w:vAlign w:val="center"/>
            <w:hideMark/>
          </w:tcPr>
          <w:p w:rsidRPr="000113D3" w:rsidR="00D46C1A" w:rsidP="001B5D73" w:rsidRDefault="00D46C1A" w14:paraId="6589F70A" w14:textId="77777777">
            <w:pPr>
              <w:rPr>
                <w:rFonts w:ascii="Calibri" w:hAnsi="Calibri" w:cs="Calibri"/>
                <w:color w:val="000000"/>
                <w:sz w:val="20"/>
                <w:szCs w:val="20"/>
              </w:rPr>
            </w:pPr>
            <w:r>
              <w:rPr>
                <w:rFonts w:ascii="Calibri" w:hAnsi="Calibri" w:cs="Calibri"/>
                <w:color w:val="000000"/>
                <w:sz w:val="20"/>
                <w:szCs w:val="20"/>
              </w:rPr>
              <w:t>visa förmåga att identifiera sitt behov av ytterligare kunskap och att ta ansvar för sin kunskapsutveckling.</w:t>
            </w:r>
          </w:p>
        </w:tc>
        <w:tc>
          <w:tcPr>
            <w:tcW w:w="391" w:type="dxa"/>
            <w:tcBorders>
              <w:top w:val="single" w:color="auto" w:sz="4" w:space="0"/>
              <w:left w:val="single" w:color="auto" w:sz="8" w:space="0"/>
              <w:bottom w:val="single" w:color="auto" w:sz="8" w:space="0"/>
              <w:right w:val="single" w:color="auto" w:sz="8" w:space="0"/>
            </w:tcBorders>
            <w:shd w:val="clear" w:color="auto" w:fill="auto"/>
            <w:noWrap/>
            <w:vAlign w:val="center"/>
            <w:hideMark/>
          </w:tcPr>
          <w:p w:rsidRPr="000113D3" w:rsidR="00D46C1A" w:rsidP="001B5D73" w:rsidRDefault="00D46C1A" w14:paraId="78D71944" w14:textId="77777777">
            <w:pPr>
              <w:rPr>
                <w:rFonts w:ascii="Calibri" w:hAnsi="Calibri" w:cs="Calibri"/>
                <w:sz w:val="20"/>
                <w:szCs w:val="20"/>
              </w:rPr>
            </w:pPr>
            <w:r>
              <w:rPr>
                <w:rFonts w:ascii="Calibri" w:hAnsi="Calibri" w:cs="Calibri"/>
                <w:sz w:val="20"/>
                <w:szCs w:val="20"/>
              </w:rPr>
              <w:t> </w:t>
            </w:r>
          </w:p>
        </w:tc>
      </w:tr>
    </w:tbl>
    <w:p w:rsidRPr="00D46C1A" w:rsidR="00C84B07" w:rsidP="00D46C1A" w:rsidRDefault="00C84B07" w14:paraId="35B26E08" w14:textId="77777777">
      <w:pPr>
        <w:pStyle w:val="Header"/>
        <w:jc w:val="left"/>
        <w:rPr>
          <w:rFonts w:ascii="Georgia" w:hAnsi="Georgia"/>
          <w:sz w:val="22"/>
        </w:rPr>
      </w:pPr>
    </w:p>
    <w:sectPr w:rsidRPr="00D46C1A" w:rsidR="00C84B07" w:rsidSect="000506B8">
      <w:headerReference w:type="even" r:id="rId12"/>
      <w:headerReference w:type="default" r:id="rId13"/>
      <w:headerReference w:type="first" r:id="rId14"/>
      <w:footerReference w:type="first" r:id="rId15"/>
      <w:type w:val="continuous"/>
      <w:pgSz w:w="11839" w:h="16778" w:orient="portrait"/>
      <w:pgMar w:top="1134" w:right="1701" w:bottom="1985" w:left="1701" w:header="567" w:footer="680" w:gutter="0"/>
      <w:pgNumType w:start="1" w:chapStyle="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K" w:author="Joakim Kilman" w:date="2024-02-19T16:29:00Z" w:id="1">
    <w:p w:rsidR="004748C3" w:rsidRDefault="004748C3" w14:paraId="5516420D" w14:textId="1DDFEE28">
      <w:pPr>
        <w:pStyle w:val="CommentText"/>
      </w:pPr>
      <w:r>
        <w:rPr>
          <w:rStyle w:val="CommentReference"/>
        </w:rPr>
        <w:annotationRef/>
      </w:r>
      <w:r>
        <w:t>Det dräller av ämnesspecifika termer som jag gjort mitt bästa för att hitta rimliga översättningar på, men de behöver så klart kontrolleras av någon på ämnet. Särskilt under rubriken ”Kursens innehåll” var det många kluriga termer.</w:t>
      </w:r>
    </w:p>
  </w:comment>
  <w:comment w:initials="JK" w:author="Joakim Kilman" w:date="2024-02-19T16:26:00Z" w:id="2">
    <w:p w:rsidR="004748C3" w:rsidRDefault="004748C3" w14:paraId="5977E461" w14:textId="69ABD81C">
      <w:pPr>
        <w:pStyle w:val="CommentText"/>
      </w:pPr>
      <w:r>
        <w:rPr>
          <w:rStyle w:val="CommentReference"/>
        </w:rPr>
        <w:annotationRef/>
      </w:r>
      <w:r>
        <w:t>Det här stycket var svårbegripligt formulerat i originaldokumentet, men jag har gjort ett försök på en tolkning. Men detta kan behöva ses över i både de svenska och engelska dokumenten.</w:t>
      </w:r>
    </w:p>
    <w:p w:rsidR="004748C3" w:rsidRDefault="004748C3" w14:paraId="247C3B89" w14:textId="366F4903">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0" w15:paraId="5516420D"/>
  <w15:commentEx w15:done="1" w15:paraId="247C3B89"/>
</w15:commentsEx>
</file>

<file path=word/commentsIds.xml><?xml version="1.0" encoding="utf-8"?>
<w16cid:commentsIds xmlns:mc="http://schemas.openxmlformats.org/markup-compatibility/2006" xmlns:w16cid="http://schemas.microsoft.com/office/word/2016/wordml/cid" mc:Ignorable="w16cid">
  <w16cid:commentId w16cid:paraId="5516420D" w16cid:durableId="297ED2C8"/>
  <w16cid:commentId w16cid:paraId="247C3B89" w16cid:durableId="297ED2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3A42" w:rsidRDefault="006B3A42" w14:paraId="69095E5F" w14:textId="77777777">
      <w:r>
        <w:separator/>
      </w:r>
    </w:p>
  </w:endnote>
  <w:endnote w:type="continuationSeparator" w:id="0">
    <w:p w:rsidR="006B3A42" w:rsidRDefault="006B3A42" w14:paraId="00BEFA4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BE Regular">
    <w:altName w:val="Courier New"/>
    <w:charset w:val="00"/>
    <w:family w:val="auto"/>
    <w:pitch w:val="variable"/>
    <w:sig w:usb0="03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743" w:type="dxa"/>
      <w:tblLook w:val="04A0" w:firstRow="1" w:lastRow="0" w:firstColumn="1" w:lastColumn="0" w:noHBand="0" w:noVBand="1"/>
    </w:tblPr>
    <w:tblGrid>
      <w:gridCol w:w="4572"/>
      <w:gridCol w:w="5635"/>
    </w:tblGrid>
    <w:tr w:rsidRPr="00620DD5" w:rsidR="00620DD5" w:rsidTr="00620DD5" w14:paraId="7A9F06F0" w14:textId="77777777">
      <w:tc>
        <w:tcPr>
          <w:tcW w:w="4572" w:type="dxa"/>
          <w:shd w:val="clear" w:color="auto" w:fill="auto"/>
        </w:tcPr>
        <w:p w:rsidRPr="00620DD5" w:rsidR="00620DD5" w:rsidP="00620DD5" w:rsidRDefault="00620DD5" w14:paraId="7A595E83" w14:textId="77777777">
          <w:pPr>
            <w:tabs>
              <w:tab w:val="center" w:pos="4536"/>
              <w:tab w:val="right" w:pos="9072"/>
            </w:tabs>
            <w:spacing w:line="200" w:lineRule="exact"/>
            <w:rPr>
              <w:rFonts w:ascii="Arial" w:hAnsi="Arial" w:cs="Arial"/>
              <w:sz w:val="16"/>
            </w:rPr>
          </w:pPr>
        </w:p>
      </w:tc>
      <w:tc>
        <w:tcPr>
          <w:tcW w:w="5635" w:type="dxa"/>
          <w:shd w:val="clear" w:color="auto" w:fill="auto"/>
        </w:tcPr>
        <w:p w:rsidRPr="00620DD5" w:rsidR="00620DD5" w:rsidP="00620DD5" w:rsidRDefault="00620DD5" w14:paraId="518BC8B1" w14:textId="77777777">
          <w:pPr>
            <w:tabs>
              <w:tab w:val="center" w:pos="4536"/>
              <w:tab w:val="right" w:pos="9072"/>
            </w:tabs>
            <w:jc w:val="right"/>
            <w:rPr>
              <w:rFonts w:ascii="Helvetica" w:hAnsi="Helvetica" w:cs="Arial"/>
              <w:b/>
              <w:sz w:val="22"/>
              <w:szCs w:val="22"/>
            </w:rPr>
          </w:pPr>
        </w:p>
      </w:tc>
    </w:tr>
  </w:tbl>
  <w:p w:rsidR="00620DD5" w:rsidRDefault="00620DD5" w14:paraId="41DA20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3A42" w:rsidRDefault="006B3A42" w14:paraId="376A4744" w14:textId="77777777">
      <w:r>
        <w:separator/>
      </w:r>
    </w:p>
  </w:footnote>
  <w:footnote w:type="continuationSeparator" w:id="0">
    <w:p w:rsidR="006B3A42" w:rsidRDefault="006B3A42" w14:paraId="4DA2C0A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D85A86" w:rsidRDefault="00601260" w14:paraId="0D8C6487" w14:textId="1DC3D4BE">
    <w:pPr>
      <w:pStyle w:val="Header"/>
      <w:framePr w:wrap="around" w:hAnchor="margin" w:vAnchor="text" w:xAlign="right" w:y="1"/>
      <w:rPr>
        <w:rStyle w:val="PageNumber"/>
      </w:rPr>
    </w:pPr>
    <w:r>
      <w:rPr>
        <w:noProof/>
        <w:szCs w:val="18"/>
      </w:rPr>
      <mc:AlternateContent>
        <mc:Choice Requires="wps">
          <w:drawing>
            <wp:anchor distT="0" distB="0" distL="0" distR="0" simplePos="0" relativeHeight="251659264" behindDoc="0" locked="0" layoutInCell="1" allowOverlap="1" wp14:anchorId="7CC5494C" wp14:editId="460CADBD">
              <wp:simplePos x="635" y="635"/>
              <wp:positionH relativeFrom="page">
                <wp:align>right</wp:align>
              </wp:positionH>
              <wp:positionV relativeFrom="page">
                <wp:align>top</wp:align>
              </wp:positionV>
              <wp:extent cx="1063625" cy="314325"/>
              <wp:effectExtent l="0" t="0" r="0" b="9525"/>
              <wp:wrapNone/>
              <wp:docPr id="3" name="Text Box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63625" cy="314325"/>
                      </a:xfrm>
                      <a:prstGeom prst="rect">
                        <a:avLst/>
                      </a:prstGeom>
                      <a:noFill/>
                      <a:ln>
                        <a:noFill/>
                      </a:ln>
                    </wps:spPr>
                    <wps:txbx>
                      <w:txbxContent>
                        <w:p w:rsidRPr="00601260" w:rsidR="00601260" w:rsidP="00601260" w:rsidRDefault="00601260" w14:paraId="1119C117" w14:textId="2411483A">
                          <w:pPr>
                            <w:rPr>
                              <w:rFonts w:ascii="Calibri" w:hAnsi="Calibri" w:eastAsia="Calibri" w:cs="Calibri"/>
                              <w:noProof/>
                              <w:color w:val="000000"/>
                              <w:sz w:val="16"/>
                              <w:szCs w:val="16"/>
                            </w:rPr>
                          </w:pPr>
                          <w:r w:rsidRPr="00601260">
                            <w:rPr>
                              <w:rFonts w:ascii="Calibri" w:hAnsi="Calibri" w:eastAsia="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w14:anchorId="5BD14F07">
            <v:shapetype id="_x0000_t202" coordsize="21600,21600" o:spt="202" path="m,l,21600r21600,l21600,xe" w14:anchorId="7CC5494C">
              <v:stroke joinstyle="miter"/>
              <v:path gradientshapeok="t" o:connecttype="rect"/>
            </v:shapetype>
            <v:shape id="Text Box 3" style="position:absolute;left:0;text-align:left;margin-left:32.55pt;margin-top:0;width:83.75pt;height:24.75pt;z-index:251659264;visibility:visible;mso-wrap-style:none;mso-wrap-distance-left:0;mso-wrap-distance-top:0;mso-wrap-distance-right:0;mso-wrap-distance-bottom:0;mso-position-horizontal:right;mso-position-horizontal-relative:page;mso-position-vertical:top;mso-position-vertical-relative:page;v-text-anchor:top" alt="Begränsad delning"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">
              <v:fill o:detectmouseclick="t"/>
              <v:textbox style="mso-fit-shape-to-text:t" inset="0,15pt,20pt,0">
                <w:txbxContent>
                  <w:p w:rsidRPr="00601260" w:rsidR="00601260" w:rsidP="00601260" w:rsidRDefault="00601260" w14:paraId="7365144B" w14:textId="2411483A">
                    <w:pPr>
                      <w:rPr>
                        <w:rFonts w:ascii="Calibri" w:hAnsi="Calibri" w:eastAsia="Calibri" w:cs="Calibri"/>
                        <w:noProof/>
                        <w:color w:val="000000"/>
                        <w:sz w:val="16"/>
                        <w:szCs w:val="16"/>
                      </w:rPr>
                    </w:pPr>
                    <w:r w:rsidRPr="00601260">
                      <w:rPr>
                        <w:rFonts w:ascii="Calibri" w:hAnsi="Calibri" w:eastAsia="Calibri" w:cs="Calibri"/>
                        <w:noProof/>
                        <w:color w:val="000000"/>
                        <w:sz w:val="16"/>
                        <w:szCs w:val="16"/>
                      </w:rPr>
                      <w:t>Begränsad delning</w:t>
                    </w:r>
                  </w:p>
                </w:txbxContent>
              </v:textbox>
              <w10:wrap anchorx="page" anchory="page"/>
            </v:shape>
          </w:pict>
        </mc:Fallback>
      </mc:AlternateContent>
    </w:r>
    <w:r w:rsidR="00D85A86">
      <w:rPr>
        <w:rStyle w:val="PageNumber"/>
      </w:rPr>
      <w:fldChar w:fldCharType="begin"/>
    </w:r>
    <w:r w:rsidR="00D85A86">
      <w:rPr>
        <w:rStyle w:val="PageNumber"/>
      </w:rPr>
      <w:instrText xml:space="preserve">PAGE  </w:instrText>
    </w:r>
    <w:r w:rsidR="00D85A86">
      <w:rPr>
        <w:rStyle w:val="PageNumber"/>
      </w:rPr>
      <w:fldChar w:fldCharType="end"/>
    </w:r>
  </w:p>
  <w:p w:rsidR="00D85A86" w:rsidRDefault="00D85A86" w14:paraId="5DF937B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C7EE6" w:rsidRDefault="00601260" w14:paraId="58FEA427" w14:textId="05BF805D">
    <w:pPr>
      <w:pStyle w:val="Header"/>
    </w:pPr>
    <w:r>
      <w:rPr>
        <w:noProof/>
      </w:rPr>
      <mc:AlternateContent>
        <mc:Choice Requires="wps">
          <w:drawing>
            <wp:anchor distT="0" distB="0" distL="0" distR="0" simplePos="0" relativeHeight="251660288" behindDoc="0" locked="0" layoutInCell="1" allowOverlap="1" wp14:anchorId="1EAC242A" wp14:editId="0BF2F0EA">
              <wp:simplePos x="635" y="635"/>
              <wp:positionH relativeFrom="page">
                <wp:align>right</wp:align>
              </wp:positionH>
              <wp:positionV relativeFrom="page">
                <wp:align>top</wp:align>
              </wp:positionV>
              <wp:extent cx="1063625" cy="314325"/>
              <wp:effectExtent l="0" t="0" r="0" b="9525"/>
              <wp:wrapNone/>
              <wp:docPr id="4" name="Text Box 4"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63625" cy="314325"/>
                      </a:xfrm>
                      <a:prstGeom prst="rect">
                        <a:avLst/>
                      </a:prstGeom>
                      <a:noFill/>
                      <a:ln>
                        <a:noFill/>
                      </a:ln>
                    </wps:spPr>
                    <wps:txbx>
                      <w:txbxContent>
                        <w:p w:rsidRPr="00601260" w:rsidR="00601260" w:rsidP="00601260" w:rsidRDefault="00601260" w14:paraId="46E30658" w14:textId="0E7725D4">
                          <w:pPr>
                            <w:rPr>
                              <w:rFonts w:ascii="Calibri" w:hAnsi="Calibri" w:eastAsia="Calibri" w:cs="Calibri"/>
                              <w:noProof/>
                              <w:color w:val="000000"/>
                              <w:sz w:val="16"/>
                              <w:szCs w:val="16"/>
                            </w:rPr>
                          </w:pPr>
                          <w:r w:rsidRPr="00601260">
                            <w:rPr>
                              <w:rFonts w:ascii="Calibri" w:hAnsi="Calibri" w:eastAsia="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w14:anchorId="44950EAE">
            <v:shapetype id="_x0000_t202" coordsize="21600,21600" o:spt="202" path="m,l,21600r21600,l21600,xe" w14:anchorId="1EAC242A">
              <v:stroke joinstyle="miter"/>
              <v:path gradientshapeok="t" o:connecttype="rect"/>
            </v:shapetype>
            <v:shape id="Text Box 4" style="position:absolute;left:0;text-align:left;margin-left:32.55pt;margin-top:0;width:83.75pt;height:24.75pt;z-index:251660288;visibility:visible;mso-wrap-style:none;mso-wrap-distance-left:0;mso-wrap-distance-top:0;mso-wrap-distance-right:0;mso-wrap-distance-bottom:0;mso-position-horizontal:right;mso-position-horizontal-relative:page;mso-position-vertical:top;mso-position-vertical-relative:page;v-text-anchor:top" alt="Begränsad delning"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">
              <v:fill o:detectmouseclick="t"/>
              <v:textbox style="mso-fit-shape-to-text:t" inset="0,15pt,20pt,0">
                <w:txbxContent>
                  <w:p w:rsidRPr="00601260" w:rsidR="00601260" w:rsidP="00601260" w:rsidRDefault="00601260" w14:paraId="6F1E679A" w14:textId="0E7725D4">
                    <w:pPr>
                      <w:rPr>
                        <w:rFonts w:ascii="Calibri" w:hAnsi="Calibri" w:eastAsia="Calibri" w:cs="Calibri"/>
                        <w:noProof/>
                        <w:color w:val="000000"/>
                        <w:sz w:val="16"/>
                        <w:szCs w:val="16"/>
                      </w:rPr>
                    </w:pPr>
                    <w:r w:rsidRPr="00601260">
                      <w:rPr>
                        <w:rFonts w:ascii="Calibri" w:hAnsi="Calibri" w:eastAsia="Calibri" w:cs="Calibri"/>
                        <w:noProof/>
                        <w:color w:val="000000"/>
                        <w:sz w:val="16"/>
                        <w:szCs w:val="16"/>
                      </w:rPr>
                      <w:t>Begränsad delning</w:t>
                    </w:r>
                  </w:p>
                </w:txbxContent>
              </v:textbox>
              <w10:wrap anchorx="page" anchory="page"/>
            </v:shape>
          </w:pict>
        </mc:Fallback>
      </mc:AlternateContent>
    </w:r>
  </w:p>
  <w:sdt>
    <w:sdtPr>
      <w:id w:val="191030955"/>
      <w:docPartObj>
        <w:docPartGallery w:val="Page Numbers (Top of Page)"/>
        <w:docPartUnique/>
      </w:docPartObj>
    </w:sdtPr>
    <w:sdtEndPr/>
    <w:sdtContent>
      <w:p w:rsidR="003C7EE6" w:rsidRDefault="003C7EE6" w14:paraId="43136623" w14:textId="05BF805D">
        <w:pPr>
          <w:pStyle w:val="Header"/>
        </w:pPr>
        <w:r>
          <w:fldChar w:fldCharType="begin"/>
        </w:r>
        <w:r>
          <w:instrText>PAGE   \* MERGEFORMAT</w:instrText>
        </w:r>
        <w:r>
          <w:fldChar w:fldCharType="separate"/>
        </w:r>
        <w:r w:rsidR="004748C3">
          <w:rPr>
            <w:noProof/>
          </w:rPr>
          <w:t>2</w:t>
        </w:r>
        <w:r>
          <w:fldChar w:fldCharType="end"/>
        </w:r>
        <w:r>
          <w:t xml:space="preserve"> (4)</w:t>
        </w:r>
      </w:p>
    </w:sdtContent>
  </w:sdt>
  <w:p w:rsidRPr="0034431C" w:rsidR="00D85A86" w:rsidP="0034431C" w:rsidRDefault="00D85A86" w14:paraId="3BEC614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284EC7" w:rsidR="00FE377A" w:rsidRDefault="00601260" w14:paraId="63A38EA5" w14:textId="2EAFDA0C">
    <w:pPr>
      <w:pStyle w:val="Header"/>
    </w:pPr>
    <w:r>
      <w:rPr>
        <w:noProof/>
        <w:sz w:val="20"/>
      </w:rPr>
      <mc:AlternateContent>
        <mc:Choice Requires="wps">
          <w:drawing>
            <wp:anchor distT="0" distB="0" distL="0" distR="0" simplePos="0" relativeHeight="251658240" behindDoc="0" locked="0" layoutInCell="1" allowOverlap="1" wp14:anchorId="2B4CD13B" wp14:editId="7AC941EB">
              <wp:simplePos x="635" y="635"/>
              <wp:positionH relativeFrom="page">
                <wp:align>right</wp:align>
              </wp:positionH>
              <wp:positionV relativeFrom="page">
                <wp:align>top</wp:align>
              </wp:positionV>
              <wp:extent cx="1063625" cy="314325"/>
              <wp:effectExtent l="0" t="0" r="0" b="9525"/>
              <wp:wrapNone/>
              <wp:docPr id="2" name="Text Box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63625" cy="314325"/>
                      </a:xfrm>
                      <a:prstGeom prst="rect">
                        <a:avLst/>
                      </a:prstGeom>
                      <a:noFill/>
                      <a:ln>
                        <a:noFill/>
                      </a:ln>
                    </wps:spPr>
                    <wps:txbx>
                      <w:txbxContent>
                        <w:p w:rsidRPr="00601260" w:rsidR="00601260" w:rsidP="00601260" w:rsidRDefault="00601260" w14:paraId="1AE529BE" w14:textId="647F1804">
                          <w:pPr>
                            <w:rPr>
                              <w:rFonts w:ascii="Calibri" w:hAnsi="Calibri" w:eastAsia="Calibri" w:cs="Calibri"/>
                              <w:noProof/>
                              <w:color w:val="000000"/>
                              <w:sz w:val="16"/>
                              <w:szCs w:val="16"/>
                            </w:rPr>
                          </w:pPr>
                          <w:r w:rsidRPr="00601260">
                            <w:rPr>
                              <w:rFonts w:ascii="Calibri" w:hAnsi="Calibri" w:eastAsia="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w14:anchorId="340A0EE6">
            <v:shapetype id="_x0000_t202" coordsize="21600,21600" o:spt="202" path="m,l,21600r21600,l21600,xe" w14:anchorId="2B4CD13B">
              <v:stroke joinstyle="miter"/>
              <v:path gradientshapeok="t" o:connecttype="rect"/>
            </v:shapetype>
            <v:shape id="Text Box 2" style="position:absolute;left:0;text-align:left;margin-left:32.55pt;margin-top:0;width:83.75pt;height:24.75pt;z-index:251658240;visibility:visible;mso-wrap-style:none;mso-wrap-distance-left:0;mso-wrap-distance-top:0;mso-wrap-distance-right:0;mso-wrap-distance-bottom:0;mso-position-horizontal:right;mso-position-horizontal-relative:page;mso-position-vertical:top;mso-position-vertical-relative:page;v-text-anchor:top" alt="Begränsad delning"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">
              <v:fill o:detectmouseclick="t"/>
              <v:textbox style="mso-fit-shape-to-text:t" inset="0,15pt,20pt,0">
                <w:txbxContent>
                  <w:p w:rsidRPr="00601260" w:rsidR="00601260" w:rsidP="00601260" w:rsidRDefault="00601260" w14:paraId="63D5E2AB" w14:textId="647F1804">
                    <w:pPr>
                      <w:rPr>
                        <w:rFonts w:ascii="Calibri" w:hAnsi="Calibri" w:eastAsia="Calibri" w:cs="Calibri"/>
                        <w:noProof/>
                        <w:color w:val="000000"/>
                        <w:sz w:val="16"/>
                        <w:szCs w:val="16"/>
                      </w:rPr>
                    </w:pPr>
                    <w:r w:rsidRPr="00601260">
                      <w:rPr>
                        <w:rFonts w:ascii="Calibri" w:hAnsi="Calibri" w:eastAsia="Calibri" w:cs="Calibri"/>
                        <w:noProof/>
                        <w:color w:val="000000"/>
                        <w:sz w:val="16"/>
                        <w:szCs w:val="16"/>
                      </w:rPr>
                      <w:t>Begränsad delning</w:t>
                    </w:r>
                  </w:p>
                </w:txbxContent>
              </v:textbox>
              <w10:wrap anchorx="page" anchory="page"/>
            </v:shape>
          </w:pict>
        </mc:Fallback>
      </mc:AlternateContent>
    </w:r>
    <w:r w:rsidR="00DB7EC0">
      <w:rPr>
        <w:sz w:val="20"/>
      </w:rPr>
      <w:t xml:space="preserve">Dnr: </w:t>
    </w:r>
    <w:r w:rsidR="00DB7EC0">
      <w:rPr>
        <w:rFonts w:ascii="Georgia" w:hAnsi="Georgia"/>
        <w:sz w:val="20"/>
        <w:szCs w:val="20"/>
      </w:rPr>
      <w:t>HNT 2023/11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7A1E77AA"/>
    <w:lvl w:ilvl="0">
      <w:start w:val="1"/>
      <w:numFmt w:val="decimal"/>
      <w:pStyle w:val="Heading1"/>
      <w:suff w:val="space"/>
      <w:lvlText w:val="§ %1 "/>
      <w:lvlJc w:val="left"/>
      <w:pPr>
        <w:ind w:left="0" w:firstLine="0"/>
      </w:pPr>
      <w:rPr>
        <w:rFonts w:hint="default" w:ascii="Garamond BE Regular" w:hAnsi="Garamond BE Regular"/>
        <w:b/>
        <w:i w:val="0"/>
        <w:sz w:val="24"/>
        <w:u w:val="none"/>
      </w:rPr>
    </w:lvl>
    <w:lvl w:ilvl="1">
      <w:start w:val="1"/>
      <w:numFmt w:val="lowerLetter"/>
      <w:lvlText w:val="%2"/>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38059DF"/>
    <w:multiLevelType w:val="hybridMultilevel"/>
    <w:tmpl w:val="73643118"/>
    <w:lvl w:ilvl="0" w:tplc="041D0001">
      <w:numFmt w:val="bullet"/>
      <w:lvlText w:val=""/>
      <w:lvlJc w:val="left"/>
      <w:pPr>
        <w:ind w:left="720" w:hanging="360"/>
      </w:pPr>
      <w:rPr>
        <w:rFonts w:hint="default" w:ascii="Symbol" w:hAnsi="Symbol"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18FD48FB"/>
    <w:multiLevelType w:val="hybridMultilevel"/>
    <w:tmpl w:val="159C4F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27F388C7"/>
    <w:multiLevelType w:val="hybridMultilevel"/>
    <w:tmpl w:val="4A8095C2"/>
    <w:lvl w:ilvl="0" w:tplc="B0448F6E">
      <w:start w:val="1"/>
      <w:numFmt w:val="bullet"/>
      <w:lvlText w:val=""/>
      <w:lvlJc w:val="left"/>
      <w:pPr>
        <w:ind w:left="720" w:hanging="360"/>
      </w:pPr>
      <w:rPr>
        <w:rFonts w:hint="default" w:ascii="Symbol" w:hAnsi="Symbol"/>
      </w:rPr>
    </w:lvl>
    <w:lvl w:ilvl="1" w:tplc="D79068CE">
      <w:start w:val="1"/>
      <w:numFmt w:val="bullet"/>
      <w:lvlText w:val="o"/>
      <w:lvlJc w:val="left"/>
      <w:pPr>
        <w:ind w:left="1440" w:hanging="360"/>
      </w:pPr>
      <w:rPr>
        <w:rFonts w:hint="default" w:ascii="Courier New" w:hAnsi="Courier New"/>
      </w:rPr>
    </w:lvl>
    <w:lvl w:ilvl="2" w:tplc="1284B782">
      <w:start w:val="1"/>
      <w:numFmt w:val="bullet"/>
      <w:lvlText w:val=""/>
      <w:lvlJc w:val="left"/>
      <w:pPr>
        <w:ind w:left="2160" w:hanging="360"/>
      </w:pPr>
      <w:rPr>
        <w:rFonts w:hint="default" w:ascii="Wingdings" w:hAnsi="Wingdings"/>
      </w:rPr>
    </w:lvl>
    <w:lvl w:ilvl="3" w:tplc="860AB24C">
      <w:start w:val="1"/>
      <w:numFmt w:val="bullet"/>
      <w:lvlText w:val=""/>
      <w:lvlJc w:val="left"/>
      <w:pPr>
        <w:ind w:left="2880" w:hanging="360"/>
      </w:pPr>
      <w:rPr>
        <w:rFonts w:hint="default" w:ascii="Symbol" w:hAnsi="Symbol"/>
      </w:rPr>
    </w:lvl>
    <w:lvl w:ilvl="4" w:tplc="B61CEA6A">
      <w:start w:val="1"/>
      <w:numFmt w:val="bullet"/>
      <w:lvlText w:val="o"/>
      <w:lvlJc w:val="left"/>
      <w:pPr>
        <w:ind w:left="3600" w:hanging="360"/>
      </w:pPr>
      <w:rPr>
        <w:rFonts w:hint="default" w:ascii="Courier New" w:hAnsi="Courier New"/>
      </w:rPr>
    </w:lvl>
    <w:lvl w:ilvl="5" w:tplc="962C7DF8">
      <w:start w:val="1"/>
      <w:numFmt w:val="bullet"/>
      <w:lvlText w:val=""/>
      <w:lvlJc w:val="left"/>
      <w:pPr>
        <w:ind w:left="4320" w:hanging="360"/>
      </w:pPr>
      <w:rPr>
        <w:rFonts w:hint="default" w:ascii="Wingdings" w:hAnsi="Wingdings"/>
      </w:rPr>
    </w:lvl>
    <w:lvl w:ilvl="6" w:tplc="0E2AD720">
      <w:start w:val="1"/>
      <w:numFmt w:val="bullet"/>
      <w:lvlText w:val=""/>
      <w:lvlJc w:val="left"/>
      <w:pPr>
        <w:ind w:left="5040" w:hanging="360"/>
      </w:pPr>
      <w:rPr>
        <w:rFonts w:hint="default" w:ascii="Symbol" w:hAnsi="Symbol"/>
      </w:rPr>
    </w:lvl>
    <w:lvl w:ilvl="7" w:tplc="66E28B5E">
      <w:start w:val="1"/>
      <w:numFmt w:val="bullet"/>
      <w:lvlText w:val="o"/>
      <w:lvlJc w:val="left"/>
      <w:pPr>
        <w:ind w:left="5760" w:hanging="360"/>
      </w:pPr>
      <w:rPr>
        <w:rFonts w:hint="default" w:ascii="Courier New" w:hAnsi="Courier New"/>
      </w:rPr>
    </w:lvl>
    <w:lvl w:ilvl="8" w:tplc="02E2E07C">
      <w:start w:val="1"/>
      <w:numFmt w:val="bullet"/>
      <w:lvlText w:val=""/>
      <w:lvlJc w:val="left"/>
      <w:pPr>
        <w:ind w:left="6480" w:hanging="360"/>
      </w:pPr>
      <w:rPr>
        <w:rFonts w:hint="default" w:ascii="Wingdings" w:hAnsi="Wingdings"/>
      </w:rPr>
    </w:lvl>
  </w:abstractNum>
  <w:abstractNum w:abstractNumId="4" w15:restartNumberingAfterBreak="0">
    <w:nsid w:val="34DB0241"/>
    <w:multiLevelType w:val="hybridMultilevel"/>
    <w:tmpl w:val="7726727C"/>
    <w:lvl w:ilvl="0" w:tplc="67802548">
      <w:start w:val="1"/>
      <w:numFmt w:val="bullet"/>
      <w:lvlText w:val=""/>
      <w:lvlJc w:val="left"/>
      <w:pPr>
        <w:ind w:left="720" w:hanging="360"/>
      </w:pPr>
      <w:rPr>
        <w:rFonts w:hint="default" w:ascii="Symbol" w:hAnsi="Symbol"/>
      </w:rPr>
    </w:lvl>
    <w:lvl w:ilvl="1" w:tplc="8F9AA1E4">
      <w:start w:val="1"/>
      <w:numFmt w:val="bullet"/>
      <w:lvlText w:val="o"/>
      <w:lvlJc w:val="left"/>
      <w:pPr>
        <w:ind w:left="1440" w:hanging="360"/>
      </w:pPr>
      <w:rPr>
        <w:rFonts w:hint="default" w:ascii="Courier New" w:hAnsi="Courier New"/>
      </w:rPr>
    </w:lvl>
    <w:lvl w:ilvl="2" w:tplc="30AA57CA">
      <w:start w:val="1"/>
      <w:numFmt w:val="bullet"/>
      <w:lvlText w:val=""/>
      <w:lvlJc w:val="left"/>
      <w:pPr>
        <w:ind w:left="2160" w:hanging="360"/>
      </w:pPr>
      <w:rPr>
        <w:rFonts w:hint="default" w:ascii="Wingdings" w:hAnsi="Wingdings"/>
      </w:rPr>
    </w:lvl>
    <w:lvl w:ilvl="3" w:tplc="7B4ED44A">
      <w:start w:val="1"/>
      <w:numFmt w:val="bullet"/>
      <w:lvlText w:val=""/>
      <w:lvlJc w:val="left"/>
      <w:pPr>
        <w:ind w:left="2880" w:hanging="360"/>
      </w:pPr>
      <w:rPr>
        <w:rFonts w:hint="default" w:ascii="Symbol" w:hAnsi="Symbol"/>
      </w:rPr>
    </w:lvl>
    <w:lvl w:ilvl="4" w:tplc="AF4A51D4">
      <w:start w:val="1"/>
      <w:numFmt w:val="bullet"/>
      <w:lvlText w:val="o"/>
      <w:lvlJc w:val="left"/>
      <w:pPr>
        <w:ind w:left="3600" w:hanging="360"/>
      </w:pPr>
      <w:rPr>
        <w:rFonts w:hint="default" w:ascii="Courier New" w:hAnsi="Courier New"/>
      </w:rPr>
    </w:lvl>
    <w:lvl w:ilvl="5" w:tplc="CCCA0C0C">
      <w:start w:val="1"/>
      <w:numFmt w:val="bullet"/>
      <w:lvlText w:val=""/>
      <w:lvlJc w:val="left"/>
      <w:pPr>
        <w:ind w:left="4320" w:hanging="360"/>
      </w:pPr>
      <w:rPr>
        <w:rFonts w:hint="default" w:ascii="Wingdings" w:hAnsi="Wingdings"/>
      </w:rPr>
    </w:lvl>
    <w:lvl w:ilvl="6" w:tplc="76A07556">
      <w:start w:val="1"/>
      <w:numFmt w:val="bullet"/>
      <w:lvlText w:val=""/>
      <w:lvlJc w:val="left"/>
      <w:pPr>
        <w:ind w:left="5040" w:hanging="360"/>
      </w:pPr>
      <w:rPr>
        <w:rFonts w:hint="default" w:ascii="Symbol" w:hAnsi="Symbol"/>
      </w:rPr>
    </w:lvl>
    <w:lvl w:ilvl="7" w:tplc="EA1CB78A">
      <w:start w:val="1"/>
      <w:numFmt w:val="bullet"/>
      <w:lvlText w:val="o"/>
      <w:lvlJc w:val="left"/>
      <w:pPr>
        <w:ind w:left="5760" w:hanging="360"/>
      </w:pPr>
      <w:rPr>
        <w:rFonts w:hint="default" w:ascii="Courier New" w:hAnsi="Courier New"/>
      </w:rPr>
    </w:lvl>
    <w:lvl w:ilvl="8" w:tplc="CF6C14B0">
      <w:start w:val="1"/>
      <w:numFmt w:val="bullet"/>
      <w:lvlText w:val=""/>
      <w:lvlJc w:val="left"/>
      <w:pPr>
        <w:ind w:left="6480" w:hanging="360"/>
      </w:pPr>
      <w:rPr>
        <w:rFonts w:hint="default" w:ascii="Wingdings" w:hAnsi="Wingdings"/>
      </w:rPr>
    </w:lvl>
  </w:abstractNum>
  <w:abstractNum w:abstractNumId="5" w15:restartNumberingAfterBreak="0">
    <w:nsid w:val="359CF2AB"/>
    <w:multiLevelType w:val="hybridMultilevel"/>
    <w:tmpl w:val="1F1CBA60"/>
    <w:lvl w:ilvl="0" w:tplc="A168C39A">
      <w:start w:val="1"/>
      <w:numFmt w:val="bullet"/>
      <w:lvlText w:val=""/>
      <w:lvlJc w:val="left"/>
      <w:pPr>
        <w:ind w:left="720" w:hanging="360"/>
      </w:pPr>
      <w:rPr>
        <w:rFonts w:hint="default" w:ascii="Symbol" w:hAnsi="Symbol"/>
      </w:rPr>
    </w:lvl>
    <w:lvl w:ilvl="1" w:tplc="76864F90">
      <w:start w:val="1"/>
      <w:numFmt w:val="bullet"/>
      <w:lvlText w:val="o"/>
      <w:lvlJc w:val="left"/>
      <w:pPr>
        <w:ind w:left="1440" w:hanging="360"/>
      </w:pPr>
      <w:rPr>
        <w:rFonts w:hint="default" w:ascii="Courier New" w:hAnsi="Courier New"/>
      </w:rPr>
    </w:lvl>
    <w:lvl w:ilvl="2" w:tplc="CA2CA6A2">
      <w:start w:val="1"/>
      <w:numFmt w:val="bullet"/>
      <w:lvlText w:val=""/>
      <w:lvlJc w:val="left"/>
      <w:pPr>
        <w:ind w:left="2160" w:hanging="360"/>
      </w:pPr>
      <w:rPr>
        <w:rFonts w:hint="default" w:ascii="Wingdings" w:hAnsi="Wingdings"/>
      </w:rPr>
    </w:lvl>
    <w:lvl w:ilvl="3" w:tplc="247C0CDC">
      <w:start w:val="1"/>
      <w:numFmt w:val="bullet"/>
      <w:lvlText w:val=""/>
      <w:lvlJc w:val="left"/>
      <w:pPr>
        <w:ind w:left="2880" w:hanging="360"/>
      </w:pPr>
      <w:rPr>
        <w:rFonts w:hint="default" w:ascii="Symbol" w:hAnsi="Symbol"/>
      </w:rPr>
    </w:lvl>
    <w:lvl w:ilvl="4" w:tplc="B4768AE8">
      <w:start w:val="1"/>
      <w:numFmt w:val="bullet"/>
      <w:lvlText w:val="o"/>
      <w:lvlJc w:val="left"/>
      <w:pPr>
        <w:ind w:left="3600" w:hanging="360"/>
      </w:pPr>
      <w:rPr>
        <w:rFonts w:hint="default" w:ascii="Courier New" w:hAnsi="Courier New"/>
      </w:rPr>
    </w:lvl>
    <w:lvl w:ilvl="5" w:tplc="7472BACC">
      <w:start w:val="1"/>
      <w:numFmt w:val="bullet"/>
      <w:lvlText w:val=""/>
      <w:lvlJc w:val="left"/>
      <w:pPr>
        <w:ind w:left="4320" w:hanging="360"/>
      </w:pPr>
      <w:rPr>
        <w:rFonts w:hint="default" w:ascii="Wingdings" w:hAnsi="Wingdings"/>
      </w:rPr>
    </w:lvl>
    <w:lvl w:ilvl="6" w:tplc="9D58B502">
      <w:start w:val="1"/>
      <w:numFmt w:val="bullet"/>
      <w:lvlText w:val=""/>
      <w:lvlJc w:val="left"/>
      <w:pPr>
        <w:ind w:left="5040" w:hanging="360"/>
      </w:pPr>
      <w:rPr>
        <w:rFonts w:hint="default" w:ascii="Symbol" w:hAnsi="Symbol"/>
      </w:rPr>
    </w:lvl>
    <w:lvl w:ilvl="7" w:tplc="C53AB8C0">
      <w:start w:val="1"/>
      <w:numFmt w:val="bullet"/>
      <w:lvlText w:val="o"/>
      <w:lvlJc w:val="left"/>
      <w:pPr>
        <w:ind w:left="5760" w:hanging="360"/>
      </w:pPr>
      <w:rPr>
        <w:rFonts w:hint="default" w:ascii="Courier New" w:hAnsi="Courier New"/>
      </w:rPr>
    </w:lvl>
    <w:lvl w:ilvl="8" w:tplc="3D4E68AE">
      <w:start w:val="1"/>
      <w:numFmt w:val="bullet"/>
      <w:lvlText w:val=""/>
      <w:lvlJc w:val="left"/>
      <w:pPr>
        <w:ind w:left="6480" w:hanging="360"/>
      </w:pPr>
      <w:rPr>
        <w:rFonts w:hint="default" w:ascii="Wingdings" w:hAnsi="Wingdings"/>
      </w:rPr>
    </w:lvl>
  </w:abstractNum>
  <w:abstractNum w:abstractNumId="6" w15:restartNumberingAfterBreak="0">
    <w:nsid w:val="3C507921"/>
    <w:multiLevelType w:val="multilevel"/>
    <w:tmpl w:val="952C4FC2"/>
    <w:lvl w:ilvl="0">
      <w:start w:val="1"/>
      <w:numFmt w:val="decimal"/>
      <w:pStyle w:val="KauParagraf"/>
      <w:isLgl/>
      <w:suff w:val="space"/>
      <w:lvlText w:val="§ %1 "/>
      <w:lvlJc w:val="left"/>
      <w:pPr>
        <w:ind w:left="709" w:hanging="709"/>
      </w:pPr>
      <w:rPr>
        <w:rFonts w:hint="default" w:ascii="Georgia" w:hAnsi="Georgia"/>
        <w:b w:val="0"/>
        <w:i w:val="0"/>
        <w:sz w:val="20"/>
        <w:u w:val="none"/>
      </w:rPr>
    </w:lvl>
    <w:lvl w:ilvl="1">
      <w:start w:val="1"/>
      <w:numFmt w:val="lowerLetter"/>
      <w:lvlText w:val="%2"/>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15:restartNumberingAfterBreak="0">
    <w:nsid w:val="428CE82C"/>
    <w:multiLevelType w:val="hybridMultilevel"/>
    <w:tmpl w:val="28800408"/>
    <w:lvl w:ilvl="0" w:tplc="E9A603CA">
      <w:start w:val="1"/>
      <w:numFmt w:val="bullet"/>
      <w:lvlText w:val=""/>
      <w:lvlJc w:val="left"/>
      <w:pPr>
        <w:ind w:left="720" w:hanging="360"/>
      </w:pPr>
      <w:rPr>
        <w:rFonts w:hint="default" w:ascii="Symbol" w:hAnsi="Symbol"/>
      </w:rPr>
    </w:lvl>
    <w:lvl w:ilvl="1" w:tplc="AB58F22A">
      <w:start w:val="1"/>
      <w:numFmt w:val="bullet"/>
      <w:lvlText w:val="o"/>
      <w:lvlJc w:val="left"/>
      <w:pPr>
        <w:ind w:left="1440" w:hanging="360"/>
      </w:pPr>
      <w:rPr>
        <w:rFonts w:hint="default" w:ascii="Courier New" w:hAnsi="Courier New"/>
      </w:rPr>
    </w:lvl>
    <w:lvl w:ilvl="2" w:tplc="CE704BB8">
      <w:start w:val="1"/>
      <w:numFmt w:val="bullet"/>
      <w:lvlText w:val=""/>
      <w:lvlJc w:val="left"/>
      <w:pPr>
        <w:ind w:left="2160" w:hanging="360"/>
      </w:pPr>
      <w:rPr>
        <w:rFonts w:hint="default" w:ascii="Wingdings" w:hAnsi="Wingdings"/>
      </w:rPr>
    </w:lvl>
    <w:lvl w:ilvl="3" w:tplc="2D9291E0">
      <w:start w:val="1"/>
      <w:numFmt w:val="bullet"/>
      <w:lvlText w:val=""/>
      <w:lvlJc w:val="left"/>
      <w:pPr>
        <w:ind w:left="2880" w:hanging="360"/>
      </w:pPr>
      <w:rPr>
        <w:rFonts w:hint="default" w:ascii="Symbol" w:hAnsi="Symbol"/>
      </w:rPr>
    </w:lvl>
    <w:lvl w:ilvl="4" w:tplc="A164FC80">
      <w:start w:val="1"/>
      <w:numFmt w:val="bullet"/>
      <w:lvlText w:val="o"/>
      <w:lvlJc w:val="left"/>
      <w:pPr>
        <w:ind w:left="3600" w:hanging="360"/>
      </w:pPr>
      <w:rPr>
        <w:rFonts w:hint="default" w:ascii="Courier New" w:hAnsi="Courier New"/>
      </w:rPr>
    </w:lvl>
    <w:lvl w:ilvl="5" w:tplc="3DDA51BC">
      <w:start w:val="1"/>
      <w:numFmt w:val="bullet"/>
      <w:lvlText w:val=""/>
      <w:lvlJc w:val="left"/>
      <w:pPr>
        <w:ind w:left="4320" w:hanging="360"/>
      </w:pPr>
      <w:rPr>
        <w:rFonts w:hint="default" w:ascii="Wingdings" w:hAnsi="Wingdings"/>
      </w:rPr>
    </w:lvl>
    <w:lvl w:ilvl="6" w:tplc="1B529438">
      <w:start w:val="1"/>
      <w:numFmt w:val="bullet"/>
      <w:lvlText w:val=""/>
      <w:lvlJc w:val="left"/>
      <w:pPr>
        <w:ind w:left="5040" w:hanging="360"/>
      </w:pPr>
      <w:rPr>
        <w:rFonts w:hint="default" w:ascii="Symbol" w:hAnsi="Symbol"/>
      </w:rPr>
    </w:lvl>
    <w:lvl w:ilvl="7" w:tplc="A7C47862">
      <w:start w:val="1"/>
      <w:numFmt w:val="bullet"/>
      <w:lvlText w:val="o"/>
      <w:lvlJc w:val="left"/>
      <w:pPr>
        <w:ind w:left="5760" w:hanging="360"/>
      </w:pPr>
      <w:rPr>
        <w:rFonts w:hint="default" w:ascii="Courier New" w:hAnsi="Courier New"/>
      </w:rPr>
    </w:lvl>
    <w:lvl w:ilvl="8" w:tplc="B806492A">
      <w:start w:val="1"/>
      <w:numFmt w:val="bullet"/>
      <w:lvlText w:val=""/>
      <w:lvlJc w:val="left"/>
      <w:pPr>
        <w:ind w:left="6480" w:hanging="360"/>
      </w:pPr>
      <w:rPr>
        <w:rFonts w:hint="default" w:ascii="Wingdings" w:hAnsi="Wingdings"/>
      </w:rPr>
    </w:lvl>
  </w:abstractNum>
  <w:abstractNum w:abstractNumId="8" w15:restartNumberingAfterBreak="0">
    <w:nsid w:val="680E1886"/>
    <w:multiLevelType w:val="hybridMultilevel"/>
    <w:tmpl w:val="41AE39E0"/>
    <w:lvl w:ilvl="0" w:tplc="AC78EA16">
      <w:start w:val="1"/>
      <w:numFmt w:val="bullet"/>
      <w:lvlText w:val=""/>
      <w:lvlJc w:val="left"/>
      <w:pPr>
        <w:ind w:left="720" w:hanging="360"/>
      </w:pPr>
      <w:rPr>
        <w:rFonts w:hint="default" w:ascii="Symbol" w:hAnsi="Symbol"/>
      </w:rPr>
    </w:lvl>
    <w:lvl w:ilvl="1" w:tplc="FE1288C8">
      <w:start w:val="1"/>
      <w:numFmt w:val="bullet"/>
      <w:lvlText w:val="o"/>
      <w:lvlJc w:val="left"/>
      <w:pPr>
        <w:ind w:left="1440" w:hanging="360"/>
      </w:pPr>
      <w:rPr>
        <w:rFonts w:hint="default" w:ascii="Courier New" w:hAnsi="Courier New"/>
      </w:rPr>
    </w:lvl>
    <w:lvl w:ilvl="2" w:tplc="0976503C">
      <w:start w:val="1"/>
      <w:numFmt w:val="bullet"/>
      <w:lvlText w:val=""/>
      <w:lvlJc w:val="left"/>
      <w:pPr>
        <w:ind w:left="2160" w:hanging="360"/>
      </w:pPr>
      <w:rPr>
        <w:rFonts w:hint="default" w:ascii="Wingdings" w:hAnsi="Wingdings"/>
      </w:rPr>
    </w:lvl>
    <w:lvl w:ilvl="3" w:tplc="9F18CC38">
      <w:start w:val="1"/>
      <w:numFmt w:val="bullet"/>
      <w:lvlText w:val=""/>
      <w:lvlJc w:val="left"/>
      <w:pPr>
        <w:ind w:left="2880" w:hanging="360"/>
      </w:pPr>
      <w:rPr>
        <w:rFonts w:hint="default" w:ascii="Symbol" w:hAnsi="Symbol"/>
      </w:rPr>
    </w:lvl>
    <w:lvl w:ilvl="4" w:tplc="039AA8F0">
      <w:start w:val="1"/>
      <w:numFmt w:val="bullet"/>
      <w:lvlText w:val="o"/>
      <w:lvlJc w:val="left"/>
      <w:pPr>
        <w:ind w:left="3600" w:hanging="360"/>
      </w:pPr>
      <w:rPr>
        <w:rFonts w:hint="default" w:ascii="Courier New" w:hAnsi="Courier New"/>
      </w:rPr>
    </w:lvl>
    <w:lvl w:ilvl="5" w:tplc="870E96C2">
      <w:start w:val="1"/>
      <w:numFmt w:val="bullet"/>
      <w:lvlText w:val=""/>
      <w:lvlJc w:val="left"/>
      <w:pPr>
        <w:ind w:left="4320" w:hanging="360"/>
      </w:pPr>
      <w:rPr>
        <w:rFonts w:hint="default" w:ascii="Wingdings" w:hAnsi="Wingdings"/>
      </w:rPr>
    </w:lvl>
    <w:lvl w:ilvl="6" w:tplc="05BA10EA">
      <w:start w:val="1"/>
      <w:numFmt w:val="bullet"/>
      <w:lvlText w:val=""/>
      <w:lvlJc w:val="left"/>
      <w:pPr>
        <w:ind w:left="5040" w:hanging="360"/>
      </w:pPr>
      <w:rPr>
        <w:rFonts w:hint="default" w:ascii="Symbol" w:hAnsi="Symbol"/>
      </w:rPr>
    </w:lvl>
    <w:lvl w:ilvl="7" w:tplc="1C4868D8">
      <w:start w:val="1"/>
      <w:numFmt w:val="bullet"/>
      <w:lvlText w:val="o"/>
      <w:lvlJc w:val="left"/>
      <w:pPr>
        <w:ind w:left="5760" w:hanging="360"/>
      </w:pPr>
      <w:rPr>
        <w:rFonts w:hint="default" w:ascii="Courier New" w:hAnsi="Courier New"/>
      </w:rPr>
    </w:lvl>
    <w:lvl w:ilvl="8" w:tplc="B16635C2">
      <w:start w:val="1"/>
      <w:numFmt w:val="bullet"/>
      <w:lvlText w:val=""/>
      <w:lvlJc w:val="left"/>
      <w:pPr>
        <w:ind w:left="6480" w:hanging="360"/>
      </w:pPr>
      <w:rPr>
        <w:rFonts w:hint="default" w:ascii="Wingdings" w:hAnsi="Wingdings"/>
      </w:rPr>
    </w:lvl>
  </w:abstractNum>
  <w:abstractNum w:abstractNumId="9" w15:restartNumberingAfterBreak="0">
    <w:nsid w:val="6A288DEA"/>
    <w:multiLevelType w:val="hybridMultilevel"/>
    <w:tmpl w:val="9F48304A"/>
    <w:lvl w:ilvl="0" w:tplc="15F6D0E6">
      <w:start w:val="1"/>
      <w:numFmt w:val="bullet"/>
      <w:lvlText w:val=""/>
      <w:lvlJc w:val="left"/>
      <w:pPr>
        <w:ind w:left="720" w:hanging="360"/>
      </w:pPr>
      <w:rPr>
        <w:rFonts w:hint="default" w:ascii="Symbol" w:hAnsi="Symbol"/>
      </w:rPr>
    </w:lvl>
    <w:lvl w:ilvl="1" w:tplc="896A5192">
      <w:start w:val="1"/>
      <w:numFmt w:val="bullet"/>
      <w:lvlText w:val="o"/>
      <w:lvlJc w:val="left"/>
      <w:pPr>
        <w:ind w:left="1440" w:hanging="360"/>
      </w:pPr>
      <w:rPr>
        <w:rFonts w:hint="default" w:ascii="Courier New" w:hAnsi="Courier New"/>
      </w:rPr>
    </w:lvl>
    <w:lvl w:ilvl="2" w:tplc="DC90FD64">
      <w:start w:val="1"/>
      <w:numFmt w:val="bullet"/>
      <w:lvlText w:val=""/>
      <w:lvlJc w:val="left"/>
      <w:pPr>
        <w:ind w:left="2160" w:hanging="360"/>
      </w:pPr>
      <w:rPr>
        <w:rFonts w:hint="default" w:ascii="Wingdings" w:hAnsi="Wingdings"/>
      </w:rPr>
    </w:lvl>
    <w:lvl w:ilvl="3" w:tplc="6DFCE626">
      <w:start w:val="1"/>
      <w:numFmt w:val="bullet"/>
      <w:lvlText w:val=""/>
      <w:lvlJc w:val="left"/>
      <w:pPr>
        <w:ind w:left="2880" w:hanging="360"/>
      </w:pPr>
      <w:rPr>
        <w:rFonts w:hint="default" w:ascii="Symbol" w:hAnsi="Symbol"/>
      </w:rPr>
    </w:lvl>
    <w:lvl w:ilvl="4" w:tplc="F3E2C212">
      <w:start w:val="1"/>
      <w:numFmt w:val="bullet"/>
      <w:lvlText w:val="o"/>
      <w:lvlJc w:val="left"/>
      <w:pPr>
        <w:ind w:left="3600" w:hanging="360"/>
      </w:pPr>
      <w:rPr>
        <w:rFonts w:hint="default" w:ascii="Courier New" w:hAnsi="Courier New"/>
      </w:rPr>
    </w:lvl>
    <w:lvl w:ilvl="5" w:tplc="C286004E">
      <w:start w:val="1"/>
      <w:numFmt w:val="bullet"/>
      <w:lvlText w:val=""/>
      <w:lvlJc w:val="left"/>
      <w:pPr>
        <w:ind w:left="4320" w:hanging="360"/>
      </w:pPr>
      <w:rPr>
        <w:rFonts w:hint="default" w:ascii="Wingdings" w:hAnsi="Wingdings"/>
      </w:rPr>
    </w:lvl>
    <w:lvl w:ilvl="6" w:tplc="F0A811AE">
      <w:start w:val="1"/>
      <w:numFmt w:val="bullet"/>
      <w:lvlText w:val=""/>
      <w:lvlJc w:val="left"/>
      <w:pPr>
        <w:ind w:left="5040" w:hanging="360"/>
      </w:pPr>
      <w:rPr>
        <w:rFonts w:hint="default" w:ascii="Symbol" w:hAnsi="Symbol"/>
      </w:rPr>
    </w:lvl>
    <w:lvl w:ilvl="7" w:tplc="BC72D470">
      <w:start w:val="1"/>
      <w:numFmt w:val="bullet"/>
      <w:lvlText w:val="o"/>
      <w:lvlJc w:val="left"/>
      <w:pPr>
        <w:ind w:left="5760" w:hanging="360"/>
      </w:pPr>
      <w:rPr>
        <w:rFonts w:hint="default" w:ascii="Courier New" w:hAnsi="Courier New"/>
      </w:rPr>
    </w:lvl>
    <w:lvl w:ilvl="8" w:tplc="748217EE">
      <w:start w:val="1"/>
      <w:numFmt w:val="bullet"/>
      <w:lvlText w:val=""/>
      <w:lvlJc w:val="left"/>
      <w:pPr>
        <w:ind w:left="6480" w:hanging="360"/>
      </w:pPr>
      <w:rPr>
        <w:rFonts w:hint="default" w:ascii="Wingdings" w:hAnsi="Wingdings"/>
      </w:rPr>
    </w:lvl>
  </w:abstractNum>
  <w:num w:numId="1" w16cid:durableId="897936299">
    <w:abstractNumId w:val="5"/>
  </w:num>
  <w:num w:numId="2" w16cid:durableId="2001998848">
    <w:abstractNumId w:val="3"/>
  </w:num>
  <w:num w:numId="3" w16cid:durableId="1883667970">
    <w:abstractNumId w:val="9"/>
  </w:num>
  <w:num w:numId="4" w16cid:durableId="1409383018">
    <w:abstractNumId w:val="4"/>
  </w:num>
  <w:num w:numId="5" w16cid:durableId="2010475850">
    <w:abstractNumId w:val="7"/>
  </w:num>
  <w:num w:numId="6" w16cid:durableId="157697160">
    <w:abstractNumId w:val="8"/>
  </w:num>
  <w:num w:numId="7" w16cid:durableId="752943530">
    <w:abstractNumId w:val="0"/>
  </w:num>
  <w:num w:numId="8" w16cid:durableId="1125588117">
    <w:abstractNumId w:val="6"/>
  </w:num>
  <w:num w:numId="9" w16cid:durableId="687873176">
    <w:abstractNumId w:val="1"/>
  </w:num>
  <w:num w:numId="10" w16cid:durableId="209893605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kim Kilman">
    <w15:presenceInfo w15:providerId="AD" w15:userId="S-1-5-21-2471070449-76026912-761718752-2207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99"/>
    <w:rsid w:val="0001087C"/>
    <w:rsid w:val="000113D3"/>
    <w:rsid w:val="00023620"/>
    <w:rsid w:val="0002519B"/>
    <w:rsid w:val="000506B8"/>
    <w:rsid w:val="00063620"/>
    <w:rsid w:val="000669B6"/>
    <w:rsid w:val="00093F50"/>
    <w:rsid w:val="0009452B"/>
    <w:rsid w:val="000B1460"/>
    <w:rsid w:val="000D4038"/>
    <w:rsid w:val="000D4A9C"/>
    <w:rsid w:val="000E0DFD"/>
    <w:rsid w:val="000E18EA"/>
    <w:rsid w:val="00131B5C"/>
    <w:rsid w:val="0014136C"/>
    <w:rsid w:val="00147863"/>
    <w:rsid w:val="00167B04"/>
    <w:rsid w:val="00173E19"/>
    <w:rsid w:val="00177C7C"/>
    <w:rsid w:val="001917AF"/>
    <w:rsid w:val="00197823"/>
    <w:rsid w:val="001A16EB"/>
    <w:rsid w:val="001C6132"/>
    <w:rsid w:val="00214CBB"/>
    <w:rsid w:val="002164B6"/>
    <w:rsid w:val="002362AC"/>
    <w:rsid w:val="00237384"/>
    <w:rsid w:val="00244A5D"/>
    <w:rsid w:val="00251409"/>
    <w:rsid w:val="00284EC7"/>
    <w:rsid w:val="002A2CC7"/>
    <w:rsid w:val="002C13F8"/>
    <w:rsid w:val="002C2502"/>
    <w:rsid w:val="002E1DEE"/>
    <w:rsid w:val="00301673"/>
    <w:rsid w:val="00343715"/>
    <w:rsid w:val="0034431C"/>
    <w:rsid w:val="0034781E"/>
    <w:rsid w:val="0037768B"/>
    <w:rsid w:val="00380EF8"/>
    <w:rsid w:val="003A70BF"/>
    <w:rsid w:val="003C7EE6"/>
    <w:rsid w:val="003D066A"/>
    <w:rsid w:val="003E51D2"/>
    <w:rsid w:val="003E6E1D"/>
    <w:rsid w:val="00416FEF"/>
    <w:rsid w:val="00424853"/>
    <w:rsid w:val="00453522"/>
    <w:rsid w:val="004748C3"/>
    <w:rsid w:val="004C1DA4"/>
    <w:rsid w:val="005013E6"/>
    <w:rsid w:val="00541691"/>
    <w:rsid w:val="00545A5E"/>
    <w:rsid w:val="005626BB"/>
    <w:rsid w:val="00571221"/>
    <w:rsid w:val="00586B31"/>
    <w:rsid w:val="005B5AF6"/>
    <w:rsid w:val="005D6F10"/>
    <w:rsid w:val="005E4E5B"/>
    <w:rsid w:val="00601260"/>
    <w:rsid w:val="006117E9"/>
    <w:rsid w:val="00620DD5"/>
    <w:rsid w:val="00642C8E"/>
    <w:rsid w:val="00644DE8"/>
    <w:rsid w:val="0068185F"/>
    <w:rsid w:val="006B0448"/>
    <w:rsid w:val="006B3A42"/>
    <w:rsid w:val="006B708B"/>
    <w:rsid w:val="00727999"/>
    <w:rsid w:val="007331AF"/>
    <w:rsid w:val="007D128F"/>
    <w:rsid w:val="007E69CB"/>
    <w:rsid w:val="00830452"/>
    <w:rsid w:val="0083350C"/>
    <w:rsid w:val="0084039C"/>
    <w:rsid w:val="00853D18"/>
    <w:rsid w:val="00864E28"/>
    <w:rsid w:val="008659C9"/>
    <w:rsid w:val="00884245"/>
    <w:rsid w:val="008C0B89"/>
    <w:rsid w:val="008C4AF2"/>
    <w:rsid w:val="008E3CDF"/>
    <w:rsid w:val="008F6CC4"/>
    <w:rsid w:val="00946CB3"/>
    <w:rsid w:val="009474DA"/>
    <w:rsid w:val="009568E5"/>
    <w:rsid w:val="00961A82"/>
    <w:rsid w:val="00967D07"/>
    <w:rsid w:val="009E45D1"/>
    <w:rsid w:val="00A01A59"/>
    <w:rsid w:val="00A03D53"/>
    <w:rsid w:val="00A2274E"/>
    <w:rsid w:val="00A32439"/>
    <w:rsid w:val="00A35FFD"/>
    <w:rsid w:val="00A4729F"/>
    <w:rsid w:val="00AA24B0"/>
    <w:rsid w:val="00AC5C9E"/>
    <w:rsid w:val="00AC6A88"/>
    <w:rsid w:val="00AC6DBF"/>
    <w:rsid w:val="00AE25EB"/>
    <w:rsid w:val="00AE3802"/>
    <w:rsid w:val="00B22B26"/>
    <w:rsid w:val="00B30AE1"/>
    <w:rsid w:val="00B312B7"/>
    <w:rsid w:val="00B57BAA"/>
    <w:rsid w:val="00B81D1F"/>
    <w:rsid w:val="00B944BF"/>
    <w:rsid w:val="00C12258"/>
    <w:rsid w:val="00C2658B"/>
    <w:rsid w:val="00C3680C"/>
    <w:rsid w:val="00C36C55"/>
    <w:rsid w:val="00C84B07"/>
    <w:rsid w:val="00C9561C"/>
    <w:rsid w:val="00CA434E"/>
    <w:rsid w:val="00CE0FA6"/>
    <w:rsid w:val="00D00099"/>
    <w:rsid w:val="00D13636"/>
    <w:rsid w:val="00D40B2B"/>
    <w:rsid w:val="00D454FC"/>
    <w:rsid w:val="00D46C1A"/>
    <w:rsid w:val="00D47D4D"/>
    <w:rsid w:val="00D709BC"/>
    <w:rsid w:val="00D81547"/>
    <w:rsid w:val="00D85A86"/>
    <w:rsid w:val="00D87A3D"/>
    <w:rsid w:val="00DB7EC0"/>
    <w:rsid w:val="00DC11FE"/>
    <w:rsid w:val="00E46F58"/>
    <w:rsid w:val="00E52742"/>
    <w:rsid w:val="00EA18D2"/>
    <w:rsid w:val="00EB1424"/>
    <w:rsid w:val="00EC02F4"/>
    <w:rsid w:val="00EC3C1B"/>
    <w:rsid w:val="00EC51A5"/>
    <w:rsid w:val="00EC7704"/>
    <w:rsid w:val="00ED4C91"/>
    <w:rsid w:val="00EE56F8"/>
    <w:rsid w:val="00EF775C"/>
    <w:rsid w:val="00F12DED"/>
    <w:rsid w:val="00F658E2"/>
    <w:rsid w:val="00F84047"/>
    <w:rsid w:val="00FB4213"/>
    <w:rsid w:val="00FE377A"/>
    <w:rsid w:val="00FF0AE5"/>
    <w:rsid w:val="00FF0BD6"/>
    <w:rsid w:val="00FF4A2C"/>
    <w:rsid w:val="01BD52A6"/>
    <w:rsid w:val="0218FF31"/>
    <w:rsid w:val="032BC27B"/>
    <w:rsid w:val="0388CDF5"/>
    <w:rsid w:val="05038BD0"/>
    <w:rsid w:val="06E4AB9B"/>
    <w:rsid w:val="06F7407C"/>
    <w:rsid w:val="08704C90"/>
    <w:rsid w:val="098F57D3"/>
    <w:rsid w:val="099CDED5"/>
    <w:rsid w:val="0C079185"/>
    <w:rsid w:val="0D0EE4DC"/>
    <w:rsid w:val="14A139BF"/>
    <w:rsid w:val="159CA436"/>
    <w:rsid w:val="1620F761"/>
    <w:rsid w:val="166556D8"/>
    <w:rsid w:val="16A48C4B"/>
    <w:rsid w:val="18AAFB0F"/>
    <w:rsid w:val="1AE4B31A"/>
    <w:rsid w:val="1B38549A"/>
    <w:rsid w:val="1D0188BA"/>
    <w:rsid w:val="1DD082FE"/>
    <w:rsid w:val="1ED8AD1F"/>
    <w:rsid w:val="23CC7887"/>
    <w:rsid w:val="258B871A"/>
    <w:rsid w:val="261B26AA"/>
    <w:rsid w:val="28B55155"/>
    <w:rsid w:val="2C3DB9EB"/>
    <w:rsid w:val="2CAE4A35"/>
    <w:rsid w:val="2CDB14E6"/>
    <w:rsid w:val="2E3B79FC"/>
    <w:rsid w:val="2FEC0079"/>
    <w:rsid w:val="30FCEE47"/>
    <w:rsid w:val="332ED847"/>
    <w:rsid w:val="3389B102"/>
    <w:rsid w:val="33EE50CA"/>
    <w:rsid w:val="34F76D7B"/>
    <w:rsid w:val="36696E85"/>
    <w:rsid w:val="39B7F1E4"/>
    <w:rsid w:val="3A0EA33C"/>
    <w:rsid w:val="3A66FB2A"/>
    <w:rsid w:val="3AC2FEC1"/>
    <w:rsid w:val="3B0663D8"/>
    <w:rsid w:val="3B90B49E"/>
    <w:rsid w:val="3C7E154F"/>
    <w:rsid w:val="3D2C84FF"/>
    <w:rsid w:val="3F36DD1F"/>
    <w:rsid w:val="40593E71"/>
    <w:rsid w:val="42D63002"/>
    <w:rsid w:val="42FEB738"/>
    <w:rsid w:val="435F843D"/>
    <w:rsid w:val="44309BF4"/>
    <w:rsid w:val="4463AACD"/>
    <w:rsid w:val="44C5C11E"/>
    <w:rsid w:val="44FC7D66"/>
    <w:rsid w:val="463A699F"/>
    <w:rsid w:val="47A33FDE"/>
    <w:rsid w:val="47DB3B27"/>
    <w:rsid w:val="488F3F59"/>
    <w:rsid w:val="49301521"/>
    <w:rsid w:val="4940D13C"/>
    <w:rsid w:val="4A65F1A6"/>
    <w:rsid w:val="4B34442C"/>
    <w:rsid w:val="4DBF3C31"/>
    <w:rsid w:val="4F1457FE"/>
    <w:rsid w:val="50DF90A6"/>
    <w:rsid w:val="51C4A0C8"/>
    <w:rsid w:val="52144B31"/>
    <w:rsid w:val="5533858C"/>
    <w:rsid w:val="554A60AF"/>
    <w:rsid w:val="560A3773"/>
    <w:rsid w:val="5693F397"/>
    <w:rsid w:val="57D4B8E1"/>
    <w:rsid w:val="580D03C2"/>
    <w:rsid w:val="5C269623"/>
    <w:rsid w:val="5C5C7D4A"/>
    <w:rsid w:val="60203F76"/>
    <w:rsid w:val="60A22FBA"/>
    <w:rsid w:val="62944410"/>
    <w:rsid w:val="63A12F60"/>
    <w:rsid w:val="64B1A9A7"/>
    <w:rsid w:val="65789F38"/>
    <w:rsid w:val="661B55BD"/>
    <w:rsid w:val="666225FD"/>
    <w:rsid w:val="67A80DF9"/>
    <w:rsid w:val="6871AB2B"/>
    <w:rsid w:val="687A94D0"/>
    <w:rsid w:val="6E2E5A4C"/>
    <w:rsid w:val="6F6A6D93"/>
    <w:rsid w:val="6FC3A614"/>
    <w:rsid w:val="7094F1A1"/>
    <w:rsid w:val="73BC7D2E"/>
    <w:rsid w:val="741A993A"/>
    <w:rsid w:val="7454C170"/>
    <w:rsid w:val="75A2A153"/>
    <w:rsid w:val="764490F1"/>
    <w:rsid w:val="76BB3D45"/>
    <w:rsid w:val="780D916C"/>
    <w:rsid w:val="7DE1E255"/>
    <w:rsid w:val="7F8B5C6C"/>
    <w:rsid w:val="7FE2813F"/>
    <w:rsid w:val="7FF4BD7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3D603C"/>
  <w15:docId w15:val="{13AA6D62-3DAC-4A37-8C81-8189C45DFB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C0B89"/>
    <w:rPr>
      <w:sz w:val="24"/>
      <w:szCs w:val="24"/>
    </w:rPr>
  </w:style>
  <w:style w:type="paragraph" w:styleId="Heading1">
    <w:name w:val="heading 1"/>
    <w:basedOn w:val="Normal"/>
    <w:next w:val="Normal"/>
    <w:qFormat/>
    <w:pPr>
      <w:keepNext/>
      <w:numPr>
        <w:numId w:val="7"/>
      </w:numPr>
      <w:spacing w:before="240" w:after="60"/>
      <w:outlineLvl w:val="0"/>
    </w:pPr>
    <w:rPr>
      <w:kern w:val="28"/>
    </w:rPr>
  </w:style>
  <w:style w:type="paragraph" w:styleId="Heading2">
    <w:name w:val="heading 2"/>
    <w:basedOn w:val="Normal"/>
    <w:next w:val="Normal"/>
    <w:link w:val="Heading2Char"/>
    <w:qFormat/>
    <w:rsid w:val="0083350C"/>
    <w:pPr>
      <w:keepNext/>
      <w:spacing w:line="260" w:lineRule="atLeast"/>
      <w:outlineLvl w:val="1"/>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spacing w:line="220" w:lineRule="atLeast"/>
      <w:jc w:val="right"/>
    </w:pPr>
    <w:rPr>
      <w:sz w:val="18"/>
    </w:rPr>
  </w:style>
  <w:style w:type="character" w:styleId="PageNumber">
    <w:name w:val="page number"/>
    <w:basedOn w:val="DefaultParagraphFont"/>
    <w:rsid w:val="008C0B89"/>
    <w:rPr>
      <w:rFonts w:ascii="Times New Roman" w:hAnsi="Times New Roman"/>
      <w:dstrike w:val="0"/>
      <w:spacing w:val="0"/>
      <w:sz w:val="18"/>
      <w:szCs w:val="18"/>
      <w:vertAlign w:val="baseline"/>
    </w:rPr>
  </w:style>
  <w:style w:type="paragraph" w:styleId="Footer">
    <w:name w:val="footer"/>
    <w:basedOn w:val="Normal"/>
    <w:pPr>
      <w:tabs>
        <w:tab w:val="center" w:pos="4536"/>
        <w:tab w:val="right" w:pos="9072"/>
      </w:tabs>
      <w:spacing w:line="260" w:lineRule="atLeast"/>
    </w:pPr>
    <w:rPr>
      <w:sz w:val="18"/>
    </w:rPr>
  </w:style>
  <w:style w:type="paragraph" w:styleId="BodyTextIndent">
    <w:name w:val="Body Text Indent"/>
    <w:basedOn w:val="Normal"/>
    <w:autoRedefine/>
    <w:rsid w:val="008C0B89"/>
    <w:pPr>
      <w:spacing w:line="260" w:lineRule="atLeast"/>
      <w:ind w:left="437"/>
    </w:pPr>
  </w:style>
  <w:style w:type="paragraph" w:styleId="KauParagraf" w:customStyle="1">
    <w:name w:val="Kau Paragraf"/>
    <w:basedOn w:val="BodyTextIndent"/>
    <w:next w:val="Normal"/>
    <w:pPr>
      <w:numPr>
        <w:numId w:val="8"/>
      </w:numPr>
      <w:tabs>
        <w:tab w:val="left" w:pos="709"/>
      </w:tabs>
      <w:ind w:left="437" w:hanging="437"/>
    </w:pPr>
    <w:rPr>
      <w:b/>
    </w:rPr>
  </w:style>
  <w:style w:type="character" w:styleId="HeaderChar" w:customStyle="1">
    <w:name w:val="Header Char"/>
    <w:basedOn w:val="DefaultParagraphFont"/>
    <w:link w:val="Header"/>
    <w:uiPriority w:val="99"/>
    <w:rsid w:val="00EC51A5"/>
    <w:rPr>
      <w:sz w:val="18"/>
      <w:szCs w:val="24"/>
    </w:rPr>
  </w:style>
  <w:style w:type="character" w:styleId="Heading2Char" w:customStyle="1">
    <w:name w:val="Heading 2 Char"/>
    <w:basedOn w:val="DefaultParagraphFont"/>
    <w:link w:val="Heading2"/>
    <w:rsid w:val="0083350C"/>
    <w:rPr>
      <w:sz w:val="24"/>
      <w:szCs w:val="24"/>
    </w:rPr>
  </w:style>
  <w:style w:type="paragraph" w:styleId="BodyText">
    <w:name w:val="Body Text"/>
    <w:basedOn w:val="Normal"/>
    <w:link w:val="BodyTextChar"/>
    <w:rsid w:val="0083350C"/>
    <w:pPr>
      <w:tabs>
        <w:tab w:val="left" w:pos="567"/>
        <w:tab w:val="left" w:pos="5888"/>
        <w:tab w:val="left" w:pos="9948"/>
        <w:tab w:val="left" w:pos="11268"/>
      </w:tabs>
    </w:pPr>
    <w:rPr>
      <w:color w:val="0000FF"/>
    </w:rPr>
  </w:style>
  <w:style w:type="character" w:styleId="BodyTextChar" w:customStyle="1">
    <w:name w:val="Body Text Char"/>
    <w:basedOn w:val="DefaultParagraphFont"/>
    <w:link w:val="BodyText"/>
    <w:rsid w:val="0083350C"/>
    <w:rPr>
      <w:color w:val="0000FF"/>
      <w:sz w:val="24"/>
      <w:szCs w:val="24"/>
    </w:rPr>
  </w:style>
  <w:style w:type="paragraph" w:styleId="BalloonText">
    <w:name w:val="Balloon Text"/>
    <w:basedOn w:val="Normal"/>
    <w:link w:val="BalloonTextChar"/>
    <w:rsid w:val="005D6F10"/>
    <w:rPr>
      <w:rFonts w:ascii="Tahoma" w:hAnsi="Tahoma" w:cs="Tahoma"/>
      <w:sz w:val="16"/>
      <w:szCs w:val="16"/>
    </w:rPr>
  </w:style>
  <w:style w:type="character" w:styleId="BalloonTextChar" w:customStyle="1">
    <w:name w:val="Balloon Text Char"/>
    <w:basedOn w:val="DefaultParagraphFont"/>
    <w:link w:val="BalloonText"/>
    <w:rsid w:val="005D6F10"/>
    <w:rPr>
      <w:rFonts w:ascii="Tahoma" w:hAnsi="Tahoma" w:cs="Tahoma"/>
      <w:sz w:val="16"/>
      <w:szCs w:val="16"/>
    </w:rPr>
  </w:style>
  <w:style w:type="paragraph" w:styleId="Default" w:customStyle="1">
    <w:name w:val="Default"/>
    <w:rsid w:val="00884245"/>
    <w:pPr>
      <w:autoSpaceDE w:val="0"/>
      <w:autoSpaceDN w:val="0"/>
      <w:adjustRightInd w:val="0"/>
    </w:pPr>
    <w:rPr>
      <w:color w:val="000000"/>
      <w:sz w:val="24"/>
      <w:szCs w:val="24"/>
    </w:rPr>
  </w:style>
  <w:style w:type="table" w:styleId="TableGrid">
    <w:name w:val="Table Grid"/>
    <w:basedOn w:val="TableNormal"/>
    <w:rsid w:val="009568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lid-translation" w:customStyle="1">
    <w:name w:val="tlid-translation"/>
    <w:basedOn w:val="DefaultParagraphFont"/>
    <w:rsid w:val="00D47D4D"/>
  </w:style>
  <w:style w:type="character" w:styleId="CommentReference">
    <w:name w:val="annotation reference"/>
    <w:basedOn w:val="DefaultParagraphFont"/>
    <w:semiHidden/>
    <w:unhideWhenUsed/>
    <w:rsid w:val="00727999"/>
    <w:rPr>
      <w:sz w:val="16"/>
      <w:szCs w:val="16"/>
    </w:rPr>
  </w:style>
  <w:style w:type="paragraph" w:styleId="CommentText">
    <w:name w:val="annotation text"/>
    <w:basedOn w:val="Normal"/>
    <w:link w:val="CommentTextChar"/>
    <w:semiHidden/>
    <w:unhideWhenUsed/>
    <w:rsid w:val="00727999"/>
    <w:rPr>
      <w:sz w:val="20"/>
      <w:szCs w:val="20"/>
    </w:rPr>
  </w:style>
  <w:style w:type="character" w:styleId="CommentTextChar" w:customStyle="1">
    <w:name w:val="Comment Text Char"/>
    <w:basedOn w:val="DefaultParagraphFont"/>
    <w:link w:val="CommentText"/>
    <w:semiHidden/>
    <w:rsid w:val="00727999"/>
  </w:style>
  <w:style w:type="paragraph" w:styleId="CommentSubject">
    <w:name w:val="annotation subject"/>
    <w:basedOn w:val="CommentText"/>
    <w:next w:val="CommentText"/>
    <w:link w:val="CommentSubjectChar"/>
    <w:semiHidden/>
    <w:unhideWhenUsed/>
    <w:rsid w:val="00727999"/>
    <w:rPr>
      <w:b/>
      <w:bCs/>
    </w:rPr>
  </w:style>
  <w:style w:type="character" w:styleId="CommentSubjectChar" w:customStyle="1">
    <w:name w:val="Comment Subject Char"/>
    <w:basedOn w:val="CommentTextChar"/>
    <w:link w:val="CommentSubject"/>
    <w:semiHidden/>
    <w:rsid w:val="00727999"/>
    <w:rPr>
      <w:b/>
      <w:bCs/>
    </w:rPr>
  </w:style>
  <w:style w:type="paragraph" w:styleId="NormalWeb">
    <w:name w:val="Normal (Web)"/>
    <w:basedOn w:val="Normal"/>
    <w:uiPriority w:val="99"/>
    <w:unhideWhenUsed/>
    <w:rsid w:val="00727999"/>
    <w:pPr>
      <w:spacing w:before="100" w:beforeAutospacing="1" w:after="100" w:afterAutospacing="1"/>
    </w:pPr>
  </w:style>
  <w:style w:type="paragraph" w:styleId="ListParagraph">
    <w:name w:val="List Paragraph"/>
    <w:basedOn w:val="Normal"/>
    <w:uiPriority w:val="34"/>
    <w:qFormat/>
    <w:rsid w:val="00EC7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2576">
      <w:bodyDiv w:val="1"/>
      <w:marLeft w:val="0"/>
      <w:marRight w:val="0"/>
      <w:marTop w:val="0"/>
      <w:marBottom w:val="0"/>
      <w:divBdr>
        <w:top w:val="none" w:sz="0" w:space="0" w:color="auto"/>
        <w:left w:val="none" w:sz="0" w:space="0" w:color="auto"/>
        <w:bottom w:val="none" w:sz="0" w:space="0" w:color="auto"/>
        <w:right w:val="none" w:sz="0" w:space="0" w:color="auto"/>
      </w:divBdr>
    </w:div>
    <w:div w:id="344938795">
      <w:bodyDiv w:val="1"/>
      <w:marLeft w:val="0"/>
      <w:marRight w:val="0"/>
      <w:marTop w:val="0"/>
      <w:marBottom w:val="0"/>
      <w:divBdr>
        <w:top w:val="none" w:sz="0" w:space="0" w:color="auto"/>
        <w:left w:val="none" w:sz="0" w:space="0" w:color="auto"/>
        <w:bottom w:val="none" w:sz="0" w:space="0" w:color="auto"/>
        <w:right w:val="none" w:sz="0" w:space="0" w:color="auto"/>
      </w:divBdr>
    </w:div>
    <w:div w:id="553542354">
      <w:bodyDiv w:val="1"/>
      <w:marLeft w:val="0"/>
      <w:marRight w:val="0"/>
      <w:marTop w:val="0"/>
      <w:marBottom w:val="0"/>
      <w:divBdr>
        <w:top w:val="none" w:sz="0" w:space="0" w:color="auto"/>
        <w:left w:val="none" w:sz="0" w:space="0" w:color="auto"/>
        <w:bottom w:val="none" w:sz="0" w:space="0" w:color="auto"/>
        <w:right w:val="none" w:sz="0" w:space="0" w:color="auto"/>
      </w:divBdr>
      <w:divsChild>
        <w:div w:id="1718163675">
          <w:marLeft w:val="0"/>
          <w:marRight w:val="0"/>
          <w:marTop w:val="0"/>
          <w:marBottom w:val="0"/>
          <w:divBdr>
            <w:top w:val="none" w:sz="0" w:space="0" w:color="auto"/>
            <w:left w:val="none" w:sz="0" w:space="0" w:color="auto"/>
            <w:bottom w:val="none" w:sz="0" w:space="0" w:color="auto"/>
            <w:right w:val="none" w:sz="0" w:space="0" w:color="auto"/>
          </w:divBdr>
          <w:divsChild>
            <w:div w:id="5344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3791">
      <w:bodyDiv w:val="1"/>
      <w:marLeft w:val="0"/>
      <w:marRight w:val="0"/>
      <w:marTop w:val="0"/>
      <w:marBottom w:val="0"/>
      <w:divBdr>
        <w:top w:val="none" w:sz="0" w:space="0" w:color="auto"/>
        <w:left w:val="none" w:sz="0" w:space="0" w:color="auto"/>
        <w:bottom w:val="none" w:sz="0" w:space="0" w:color="auto"/>
        <w:right w:val="none" w:sz="0" w:space="0" w:color="auto"/>
      </w:divBdr>
    </w:div>
    <w:div w:id="844706634">
      <w:bodyDiv w:val="1"/>
      <w:marLeft w:val="0"/>
      <w:marRight w:val="0"/>
      <w:marTop w:val="0"/>
      <w:marBottom w:val="0"/>
      <w:divBdr>
        <w:top w:val="none" w:sz="0" w:space="0" w:color="auto"/>
        <w:left w:val="none" w:sz="0" w:space="0" w:color="auto"/>
        <w:bottom w:val="none" w:sz="0" w:space="0" w:color="auto"/>
        <w:right w:val="none" w:sz="0" w:space="0" w:color="auto"/>
      </w:divBdr>
    </w:div>
    <w:div w:id="935747154">
      <w:bodyDiv w:val="1"/>
      <w:marLeft w:val="0"/>
      <w:marRight w:val="0"/>
      <w:marTop w:val="0"/>
      <w:marBottom w:val="0"/>
      <w:divBdr>
        <w:top w:val="none" w:sz="0" w:space="0" w:color="auto"/>
        <w:left w:val="none" w:sz="0" w:space="0" w:color="auto"/>
        <w:bottom w:val="none" w:sz="0" w:space="0" w:color="auto"/>
        <w:right w:val="none" w:sz="0" w:space="0" w:color="auto"/>
      </w:divBdr>
    </w:div>
    <w:div w:id="943612048">
      <w:bodyDiv w:val="1"/>
      <w:marLeft w:val="0"/>
      <w:marRight w:val="0"/>
      <w:marTop w:val="0"/>
      <w:marBottom w:val="0"/>
      <w:divBdr>
        <w:top w:val="none" w:sz="0" w:space="0" w:color="auto"/>
        <w:left w:val="none" w:sz="0" w:space="0" w:color="auto"/>
        <w:bottom w:val="none" w:sz="0" w:space="0" w:color="auto"/>
        <w:right w:val="none" w:sz="0" w:space="0" w:color="auto"/>
      </w:divBdr>
    </w:div>
    <w:div w:id="1240215518">
      <w:bodyDiv w:val="1"/>
      <w:marLeft w:val="0"/>
      <w:marRight w:val="0"/>
      <w:marTop w:val="0"/>
      <w:marBottom w:val="0"/>
      <w:divBdr>
        <w:top w:val="none" w:sz="0" w:space="0" w:color="auto"/>
        <w:left w:val="none" w:sz="0" w:space="0" w:color="auto"/>
        <w:bottom w:val="none" w:sz="0" w:space="0" w:color="auto"/>
        <w:right w:val="none" w:sz="0" w:space="0" w:color="auto"/>
      </w:divBdr>
    </w:div>
    <w:div w:id="1559508142">
      <w:bodyDiv w:val="1"/>
      <w:marLeft w:val="0"/>
      <w:marRight w:val="0"/>
      <w:marTop w:val="0"/>
      <w:marBottom w:val="0"/>
      <w:divBdr>
        <w:top w:val="none" w:sz="0" w:space="0" w:color="auto"/>
        <w:left w:val="none" w:sz="0" w:space="0" w:color="auto"/>
        <w:bottom w:val="none" w:sz="0" w:space="0" w:color="auto"/>
        <w:right w:val="none" w:sz="0" w:space="0" w:color="auto"/>
      </w:divBdr>
    </w:div>
    <w:div w:id="1750421541">
      <w:bodyDiv w:val="1"/>
      <w:marLeft w:val="0"/>
      <w:marRight w:val="0"/>
      <w:marTop w:val="0"/>
      <w:marBottom w:val="0"/>
      <w:divBdr>
        <w:top w:val="none" w:sz="0" w:space="0" w:color="auto"/>
        <w:left w:val="none" w:sz="0" w:space="0" w:color="auto"/>
        <w:bottom w:val="none" w:sz="0" w:space="0" w:color="auto"/>
        <w:right w:val="none" w:sz="0" w:space="0" w:color="auto"/>
      </w:divBdr>
    </w:div>
    <w:div w:id="2054497670">
      <w:bodyDiv w:val="1"/>
      <w:marLeft w:val="0"/>
      <w:marRight w:val="0"/>
      <w:marTop w:val="0"/>
      <w:marBottom w:val="0"/>
      <w:divBdr>
        <w:top w:val="none" w:sz="0" w:space="0" w:color="auto"/>
        <w:left w:val="none" w:sz="0" w:space="0" w:color="auto"/>
        <w:bottom w:val="none" w:sz="0" w:space="0" w:color="auto"/>
        <w:right w:val="none" w:sz="0" w:space="0" w:color="auto"/>
      </w:divBdr>
    </w:div>
    <w:div w:id="207804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footer" Target="footer1.xml" Id="rId15" /><Relationship Type="http://schemas.microsoft.com/office/2011/relationships/commentsExtended" Target="commentsExtended.xml" Id="rId10" /><Relationship Type="http://schemas.openxmlformats.org/officeDocument/2006/relationships/settings" Target="settings.xml" Id="rId4" /><Relationship Type="http://schemas.openxmlformats.org/officeDocument/2006/relationships/comments" Target="comment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arss\Downloads\Kursplan%20engelsk%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255B6-755B-4CB9-8917-77E076712F4D}">
  <ds:schemaRefs>
    <ds:schemaRef ds:uri="http://schemas.openxmlformats.org/officeDocument/2006/bibliography"/>
  </ds:schemaRefs>
</ds:datastoreItem>
</file>

<file path=docMetadata/LabelInfo.xml><?xml version="1.0" encoding="utf-8"?>
<clbl:labelList xmlns:clbl="http://schemas.microsoft.com/office/2020/mipLabelMetadata">
  <clbl:label id="{f13b610e-d3b5-490f-b165-988100e8232a}" enabled="1" method="Standard" siteId="{5a4ba6f9-f531-4f32-9467-398f19e69de4}"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Kursplan%20engelsk%20(1).dotx</ap:Template>
  <ap:Application>Microsoft Word for the web</ap:Application>
  <ap:DocSecurity>0</ap:DocSecurity>
  <ap:ScaleCrop>false</ap:ScaleCrop>
  <ap:Company>Karlstads universitet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Mallar och sån’t</dc:title>
  <dc:creator>asalarss</dc:creator>
  <lastModifiedBy>Eddie Wadbro</lastModifiedBy>
  <revision>4</revision>
  <lastPrinted>2016-10-06T06:37:00.0000000Z</lastPrinted>
  <dcterms:created xsi:type="dcterms:W3CDTF">2024-05-14T06:17:00.0000000Z</dcterms:created>
  <dcterms:modified xsi:type="dcterms:W3CDTF">2024-05-14T06:48:02.0705053Z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