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085C" w14:textId="77777777" w:rsidR="001604CC" w:rsidRPr="001604CC" w:rsidRDefault="000C5714" w:rsidP="001604CC">
      <w:pPr>
        <w:jc w:val="right"/>
        <w:rPr>
          <w:rFonts w:ascii="Garamond" w:hAnsi="Garamond"/>
        </w:rPr>
      </w:pPr>
      <w:r>
        <w:rPr>
          <w:rFonts w:ascii="Georgia" w:hAnsi="Georgia"/>
          <w:noProof/>
          <w:sz w:val="24"/>
          <w:lang w:eastAsia="sv-SE"/>
        </w:rPr>
        <w:drawing>
          <wp:anchor distT="540385" distB="0" distL="540385" distR="114300" simplePos="0" relativeHeight="251659264" behindDoc="1" locked="0" layoutInCell="1" allowOverlap="1" wp14:anchorId="6E134AA8" wp14:editId="7524026B">
            <wp:simplePos x="0" y="0"/>
            <wp:positionH relativeFrom="column">
              <wp:posOffset>-123190</wp:posOffset>
            </wp:positionH>
            <wp:positionV relativeFrom="paragraph">
              <wp:posOffset>-424815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D8AF5" w14:textId="77777777" w:rsidR="00DB3E0D" w:rsidRDefault="00DB3E0D" w:rsidP="00164C72">
      <w:pPr>
        <w:rPr>
          <w:rFonts w:ascii="Helvetica" w:hAnsi="Helvetica"/>
          <w:b/>
          <w:sz w:val="28"/>
          <w:szCs w:val="28"/>
        </w:rPr>
      </w:pPr>
    </w:p>
    <w:p w14:paraId="0638DB88" w14:textId="77777777" w:rsidR="002C0FF5" w:rsidRDefault="002C0FF5" w:rsidP="002C0FF5">
      <w:pPr>
        <w:pStyle w:val="Rubrik1"/>
      </w:pPr>
    </w:p>
    <w:p w14:paraId="4E4AB411" w14:textId="77777777" w:rsidR="002C0FF5" w:rsidRPr="00A15120" w:rsidRDefault="002C0FF5" w:rsidP="002C0FF5"/>
    <w:p w14:paraId="22EACAD7" w14:textId="77777777" w:rsidR="002C0FF5" w:rsidRDefault="002C0FF5">
      <w:pPr>
        <w:rPr>
          <w:rFonts w:ascii="Helvetica" w:hAnsi="Helvetica"/>
          <w:b/>
          <w:sz w:val="28"/>
          <w:szCs w:val="28"/>
        </w:rPr>
      </w:pPr>
    </w:p>
    <w:p w14:paraId="24746BB4" w14:textId="77777777" w:rsidR="00CB6AEF" w:rsidRPr="00CB6AEF" w:rsidRDefault="00CB6AEF">
      <w:pPr>
        <w:rPr>
          <w:rFonts w:ascii="Garamond" w:hAnsi="Garamond"/>
          <w:sz w:val="28"/>
          <w:szCs w:val="28"/>
        </w:rPr>
      </w:pPr>
      <w:r w:rsidRPr="00CB6AEF">
        <w:rPr>
          <w:rFonts w:ascii="Helvetica" w:hAnsi="Helvetica"/>
          <w:b/>
          <w:sz w:val="28"/>
          <w:szCs w:val="28"/>
        </w:rPr>
        <w:t>Så gör du din kommunikationsplan</w:t>
      </w:r>
    </w:p>
    <w:p w14:paraId="2154AAD0" w14:textId="77777777" w:rsidR="00164C72" w:rsidRPr="00CB6AEF" w:rsidRDefault="00164C72">
      <w:pPr>
        <w:rPr>
          <w:rFonts w:ascii="Garamond" w:hAnsi="Garamond"/>
          <w:sz w:val="24"/>
          <w:szCs w:val="24"/>
        </w:rPr>
      </w:pPr>
      <w:r w:rsidRPr="001604CC">
        <w:rPr>
          <w:rFonts w:ascii="Garamond" w:hAnsi="Garamond"/>
          <w:sz w:val="24"/>
          <w:szCs w:val="24"/>
        </w:rPr>
        <w:t>Kommunikationens roll är att ge stöd så att beslut, projekt, förändringar eller mål kan genomföras</w:t>
      </w:r>
      <w:r w:rsidR="0045628B" w:rsidRPr="001604CC">
        <w:rPr>
          <w:rFonts w:ascii="Garamond" w:hAnsi="Garamond"/>
          <w:sz w:val="24"/>
          <w:szCs w:val="24"/>
        </w:rPr>
        <w:t xml:space="preserve"> och ge effekt. </w:t>
      </w:r>
      <w:r w:rsidRPr="001604CC">
        <w:rPr>
          <w:rFonts w:ascii="Garamond" w:hAnsi="Garamond"/>
          <w:sz w:val="24"/>
          <w:szCs w:val="24"/>
        </w:rPr>
        <w:t>Där människor påverkas och involveras behöver du också tänka igenom hur kommunikationen ska gå till. Genom att planera kommunikationen, skapar du förutsättningar för att det du skriver, säger, visualiserar, samtalar om eller ger återkoppling på verkligen leder dit du har tänkt.</w:t>
      </w:r>
      <w:r w:rsidR="00CB6AEF">
        <w:rPr>
          <w:rFonts w:ascii="Garamond" w:hAnsi="Garamond"/>
          <w:sz w:val="24"/>
          <w:szCs w:val="24"/>
        </w:rPr>
        <w:t xml:space="preserve"> </w:t>
      </w:r>
      <w:r w:rsidR="00DB3E0D" w:rsidRPr="00CB6AEF">
        <w:rPr>
          <w:rFonts w:ascii="Garamond" w:hAnsi="Garamond"/>
          <w:sz w:val="24"/>
          <w:szCs w:val="24"/>
        </w:rPr>
        <w:t xml:space="preserve">Nedan </w:t>
      </w:r>
      <w:r w:rsidR="00256791">
        <w:rPr>
          <w:rFonts w:ascii="Garamond" w:hAnsi="Garamond"/>
          <w:sz w:val="24"/>
          <w:szCs w:val="24"/>
        </w:rPr>
        <w:t>finns</w:t>
      </w:r>
      <w:r w:rsidR="00DB3E0D" w:rsidRPr="00CB6AEF">
        <w:rPr>
          <w:rFonts w:ascii="Garamond" w:hAnsi="Garamond"/>
          <w:sz w:val="24"/>
          <w:szCs w:val="24"/>
        </w:rPr>
        <w:t xml:space="preserve"> förslag på rubriker som </w:t>
      </w:r>
      <w:r w:rsidR="006465B7">
        <w:rPr>
          <w:rFonts w:ascii="Garamond" w:hAnsi="Garamond"/>
          <w:sz w:val="24"/>
          <w:szCs w:val="24"/>
        </w:rPr>
        <w:t xml:space="preserve">är </w:t>
      </w:r>
      <w:r w:rsidR="00CB6AEF">
        <w:rPr>
          <w:rFonts w:ascii="Garamond" w:hAnsi="Garamond"/>
          <w:sz w:val="24"/>
          <w:szCs w:val="24"/>
        </w:rPr>
        <w:t>bra att ha med i en</w:t>
      </w:r>
      <w:r w:rsidR="00DB3E0D" w:rsidRPr="00CB6AEF">
        <w:rPr>
          <w:rFonts w:ascii="Garamond" w:hAnsi="Garamond"/>
          <w:sz w:val="24"/>
          <w:szCs w:val="24"/>
        </w:rPr>
        <w:t xml:space="preserve"> kommunikationsplan. </w:t>
      </w:r>
      <w:r w:rsidR="002C0FF5">
        <w:rPr>
          <w:rFonts w:ascii="Garamond" w:hAnsi="Garamond"/>
          <w:sz w:val="24"/>
          <w:szCs w:val="24"/>
        </w:rPr>
        <w:t xml:space="preserve">Alla rubriker behöver inte vara med, anpassa planen efter det specifika fallet. Värt att tänka på är dock att ju mer detaljerat förarbete som är gjort, desto mindre är risken att missförstånd uppstår i ett senare skede. </w:t>
      </w:r>
      <w:r w:rsidR="00DB3E0D" w:rsidRPr="00CB6AEF">
        <w:rPr>
          <w:rFonts w:ascii="Garamond" w:hAnsi="Garamond"/>
          <w:sz w:val="24"/>
          <w:szCs w:val="24"/>
        </w:rPr>
        <w:t>Under va</w:t>
      </w:r>
      <w:r w:rsidR="00AA5F34" w:rsidRPr="00CB6AEF">
        <w:rPr>
          <w:rFonts w:ascii="Garamond" w:hAnsi="Garamond"/>
          <w:sz w:val="24"/>
          <w:szCs w:val="24"/>
        </w:rPr>
        <w:t>rje rubrik ges exempel</w:t>
      </w:r>
      <w:r w:rsidR="00DB3E0D" w:rsidRPr="00CB6AEF">
        <w:rPr>
          <w:rFonts w:ascii="Garamond" w:hAnsi="Garamond"/>
          <w:sz w:val="24"/>
          <w:szCs w:val="24"/>
        </w:rPr>
        <w:t xml:space="preserve"> på vad du kan skriva om.</w:t>
      </w:r>
    </w:p>
    <w:p w14:paraId="4829BFE9" w14:textId="77777777" w:rsidR="0045628B" w:rsidRPr="001604CC" w:rsidRDefault="0045628B">
      <w:pPr>
        <w:rPr>
          <w:rFonts w:ascii="Garamond" w:hAnsi="Garamond"/>
          <w:b/>
          <w:sz w:val="24"/>
          <w:szCs w:val="24"/>
        </w:rPr>
      </w:pPr>
      <w:r w:rsidRPr="001604CC">
        <w:rPr>
          <w:rFonts w:ascii="Garamond" w:hAnsi="Garamond"/>
          <w:b/>
          <w:sz w:val="24"/>
          <w:szCs w:val="24"/>
        </w:rPr>
        <w:t xml:space="preserve">Bakgrund och </w:t>
      </w:r>
      <w:r w:rsidR="00DC610B" w:rsidRPr="001604CC">
        <w:rPr>
          <w:rFonts w:ascii="Garamond" w:hAnsi="Garamond"/>
          <w:b/>
          <w:sz w:val="24"/>
          <w:szCs w:val="24"/>
        </w:rPr>
        <w:t>syfte</w:t>
      </w:r>
      <w:r w:rsidRPr="001604CC">
        <w:rPr>
          <w:rFonts w:ascii="Garamond" w:hAnsi="Garamond"/>
          <w:b/>
          <w:sz w:val="24"/>
          <w:szCs w:val="24"/>
        </w:rPr>
        <w:t xml:space="preserve"> </w:t>
      </w:r>
      <w:r w:rsidR="001604CC">
        <w:rPr>
          <w:rFonts w:ascii="Garamond" w:hAnsi="Garamond"/>
          <w:b/>
          <w:sz w:val="24"/>
          <w:szCs w:val="24"/>
        </w:rPr>
        <w:br/>
      </w:r>
      <w:r w:rsidRPr="001604CC">
        <w:rPr>
          <w:rFonts w:ascii="Garamond" w:hAnsi="Garamond"/>
          <w:sz w:val="24"/>
          <w:szCs w:val="24"/>
        </w:rPr>
        <w:t xml:space="preserve">Beskriv kort bakgrunden och anledningen till den planerade kommunikationsinsatsen. Beskriv vilket/vilka mål som ska kommunikationen stötta. </w:t>
      </w:r>
    </w:p>
    <w:p w14:paraId="04B41907" w14:textId="77777777" w:rsidR="002C0FF5" w:rsidRDefault="002C0FF5">
      <w:pPr>
        <w:rPr>
          <w:rFonts w:ascii="Garamond" w:hAnsi="Garamond"/>
          <w:sz w:val="24"/>
          <w:szCs w:val="24"/>
        </w:rPr>
      </w:pPr>
      <w:r>
        <w:rPr>
          <w:rFonts w:ascii="Garamond" w:hAnsi="Garamond"/>
          <w:b/>
          <w:sz w:val="24"/>
          <w:szCs w:val="24"/>
        </w:rPr>
        <w:t>Analys</w:t>
      </w:r>
    </w:p>
    <w:p w14:paraId="0C30CAAF" w14:textId="77777777" w:rsidR="002C0FF5" w:rsidRDefault="0045628B" w:rsidP="002C0FF5">
      <w:pPr>
        <w:pStyle w:val="Liststycke"/>
        <w:numPr>
          <w:ilvl w:val="0"/>
          <w:numId w:val="1"/>
        </w:numPr>
        <w:rPr>
          <w:rFonts w:ascii="Garamond" w:hAnsi="Garamond"/>
          <w:sz w:val="24"/>
          <w:szCs w:val="24"/>
        </w:rPr>
      </w:pPr>
      <w:r w:rsidRPr="002C0FF5">
        <w:rPr>
          <w:rFonts w:ascii="Garamond" w:hAnsi="Garamond"/>
          <w:sz w:val="24"/>
          <w:szCs w:val="24"/>
        </w:rPr>
        <w:t xml:space="preserve">Gör en kort analys av nuläget. </w:t>
      </w:r>
    </w:p>
    <w:p w14:paraId="46DC4456" w14:textId="77777777" w:rsidR="002C0FF5" w:rsidRDefault="0045628B" w:rsidP="002C0FF5">
      <w:pPr>
        <w:pStyle w:val="Liststycke"/>
        <w:numPr>
          <w:ilvl w:val="0"/>
          <w:numId w:val="1"/>
        </w:numPr>
        <w:rPr>
          <w:rFonts w:ascii="Garamond" w:hAnsi="Garamond"/>
          <w:sz w:val="24"/>
          <w:szCs w:val="24"/>
        </w:rPr>
      </w:pPr>
      <w:r w:rsidRPr="002C0FF5">
        <w:rPr>
          <w:rFonts w:ascii="Garamond" w:hAnsi="Garamond"/>
          <w:sz w:val="24"/>
          <w:szCs w:val="24"/>
        </w:rPr>
        <w:t xml:space="preserve">Vad är det som ska kommuniceras? </w:t>
      </w:r>
    </w:p>
    <w:p w14:paraId="0B3669E4" w14:textId="77777777" w:rsidR="002C0FF5" w:rsidRDefault="0045628B" w:rsidP="002C0FF5">
      <w:pPr>
        <w:pStyle w:val="Liststycke"/>
        <w:numPr>
          <w:ilvl w:val="0"/>
          <w:numId w:val="1"/>
        </w:numPr>
        <w:rPr>
          <w:rFonts w:ascii="Garamond" w:hAnsi="Garamond"/>
          <w:sz w:val="24"/>
          <w:szCs w:val="24"/>
        </w:rPr>
      </w:pPr>
      <w:r w:rsidRPr="002C0FF5">
        <w:rPr>
          <w:rFonts w:ascii="Garamond" w:hAnsi="Garamond"/>
          <w:sz w:val="24"/>
          <w:szCs w:val="24"/>
        </w:rPr>
        <w:t xml:space="preserve">Var står vi idag? Vilka utmaningar och möjligheter finns? Vilka andra processer </w:t>
      </w:r>
      <w:r w:rsidR="0082797C" w:rsidRPr="002C0FF5">
        <w:rPr>
          <w:rFonts w:ascii="Garamond" w:hAnsi="Garamond"/>
          <w:sz w:val="24"/>
          <w:szCs w:val="24"/>
        </w:rPr>
        <w:t xml:space="preserve">internt eller externt </w:t>
      </w:r>
      <w:r w:rsidRPr="002C0FF5">
        <w:rPr>
          <w:rFonts w:ascii="Garamond" w:hAnsi="Garamond"/>
          <w:sz w:val="24"/>
          <w:szCs w:val="24"/>
        </w:rPr>
        <w:t xml:space="preserve">pågår som du kan behöva ta hänsyn till eller dra nytta av? </w:t>
      </w:r>
    </w:p>
    <w:p w14:paraId="418910B7" w14:textId="77777777" w:rsidR="002C0FF5" w:rsidRDefault="0045628B" w:rsidP="002C0FF5">
      <w:pPr>
        <w:pStyle w:val="Liststycke"/>
        <w:numPr>
          <w:ilvl w:val="0"/>
          <w:numId w:val="1"/>
        </w:numPr>
        <w:rPr>
          <w:rFonts w:ascii="Garamond" w:hAnsi="Garamond"/>
          <w:sz w:val="24"/>
          <w:szCs w:val="24"/>
        </w:rPr>
      </w:pPr>
      <w:r w:rsidRPr="002C0FF5">
        <w:rPr>
          <w:rFonts w:ascii="Garamond" w:hAnsi="Garamond"/>
          <w:sz w:val="24"/>
          <w:szCs w:val="24"/>
        </w:rPr>
        <w:t>Vil</w:t>
      </w:r>
      <w:r w:rsidR="005745BE" w:rsidRPr="002C0FF5">
        <w:rPr>
          <w:rFonts w:ascii="Garamond" w:hAnsi="Garamond"/>
          <w:sz w:val="24"/>
          <w:szCs w:val="24"/>
        </w:rPr>
        <w:t xml:space="preserve">ka avgränsningar ska göras?  </w:t>
      </w:r>
    </w:p>
    <w:p w14:paraId="425321DC" w14:textId="77777777" w:rsidR="002C0FF5" w:rsidRDefault="005745BE" w:rsidP="002C0FF5">
      <w:pPr>
        <w:pStyle w:val="Liststycke"/>
        <w:numPr>
          <w:ilvl w:val="0"/>
          <w:numId w:val="1"/>
        </w:numPr>
        <w:rPr>
          <w:rFonts w:ascii="Garamond" w:hAnsi="Garamond"/>
          <w:sz w:val="24"/>
          <w:szCs w:val="24"/>
        </w:rPr>
      </w:pPr>
      <w:r w:rsidRPr="002C0FF5">
        <w:rPr>
          <w:rFonts w:ascii="Garamond" w:hAnsi="Garamond"/>
          <w:sz w:val="24"/>
          <w:szCs w:val="24"/>
        </w:rPr>
        <w:t xml:space="preserve">Vad ska kommunikationen inte lösa? </w:t>
      </w:r>
    </w:p>
    <w:p w14:paraId="0A46C58C" w14:textId="77777777" w:rsidR="00DC610B" w:rsidRPr="002C0FF5" w:rsidRDefault="008448B1" w:rsidP="002C0FF5">
      <w:pPr>
        <w:rPr>
          <w:rFonts w:ascii="Garamond" w:hAnsi="Garamond"/>
          <w:sz w:val="24"/>
          <w:szCs w:val="24"/>
        </w:rPr>
      </w:pPr>
      <w:r w:rsidRPr="002C0FF5">
        <w:rPr>
          <w:rFonts w:ascii="Garamond" w:hAnsi="Garamond"/>
          <w:sz w:val="24"/>
          <w:szCs w:val="24"/>
        </w:rPr>
        <w:t>Tänk också igenom ambitionsnivå och resurser så att du får en realistisk kommunikationsplan.</w:t>
      </w:r>
    </w:p>
    <w:p w14:paraId="5815506B" w14:textId="4B064085" w:rsidR="0082797C" w:rsidRPr="0082797C" w:rsidRDefault="00F11F3E" w:rsidP="0082797C">
      <w:pPr>
        <w:rPr>
          <w:rFonts w:ascii="Garamond" w:hAnsi="Garamond"/>
          <w:b/>
          <w:sz w:val="24"/>
          <w:szCs w:val="24"/>
        </w:rPr>
      </w:pPr>
      <w:r w:rsidRPr="0082797C">
        <w:rPr>
          <w:rFonts w:ascii="Garamond" w:hAnsi="Garamond"/>
          <w:b/>
          <w:sz w:val="24"/>
          <w:szCs w:val="24"/>
        </w:rPr>
        <w:t>Målgrupper</w:t>
      </w:r>
      <w:r w:rsidR="0045628B" w:rsidRPr="0082797C">
        <w:rPr>
          <w:rFonts w:ascii="Garamond" w:hAnsi="Garamond"/>
          <w:b/>
          <w:sz w:val="24"/>
          <w:szCs w:val="24"/>
        </w:rPr>
        <w:t xml:space="preserve"> </w:t>
      </w:r>
      <w:r w:rsidR="00624B20" w:rsidRPr="0082797C">
        <w:rPr>
          <w:rFonts w:ascii="Garamond" w:hAnsi="Garamond"/>
          <w:b/>
          <w:sz w:val="24"/>
          <w:szCs w:val="24"/>
        </w:rPr>
        <w:t xml:space="preserve"> </w:t>
      </w:r>
      <w:r w:rsidR="0082797C">
        <w:rPr>
          <w:rFonts w:ascii="Garamond" w:hAnsi="Garamond"/>
          <w:b/>
          <w:sz w:val="24"/>
          <w:szCs w:val="24"/>
        </w:rPr>
        <w:br/>
      </w:r>
      <w:r w:rsidR="0082797C" w:rsidRPr="001604CC">
        <w:rPr>
          <w:rFonts w:ascii="Garamond" w:hAnsi="Garamond"/>
          <w:sz w:val="24"/>
          <w:szCs w:val="24"/>
        </w:rPr>
        <w:t xml:space="preserve">Vilka är målgrupperna? Vilka är prioriterade? Vilka behov och förkunskaper har de? </w:t>
      </w:r>
      <w:r w:rsidR="00B40243">
        <w:rPr>
          <w:rFonts w:ascii="Garamond" w:hAnsi="Garamond"/>
          <w:sz w:val="24"/>
          <w:szCs w:val="24"/>
        </w:rPr>
        <w:t xml:space="preserve">Vad vill de veta? </w:t>
      </w:r>
      <w:r w:rsidR="0082797C" w:rsidRPr="001604CC">
        <w:rPr>
          <w:rFonts w:ascii="Garamond" w:hAnsi="Garamond"/>
          <w:sz w:val="24"/>
          <w:szCs w:val="24"/>
        </w:rPr>
        <w:t xml:space="preserve">Hur ser deras förutsättningar ut? </w:t>
      </w:r>
      <w:r w:rsidR="00B40243">
        <w:rPr>
          <w:rFonts w:ascii="Garamond" w:hAnsi="Garamond"/>
          <w:sz w:val="24"/>
          <w:szCs w:val="24"/>
        </w:rPr>
        <w:t xml:space="preserve">Vad har de för relation till det du vill kommunicera? </w:t>
      </w:r>
      <w:r w:rsidR="0082797C" w:rsidRPr="001604CC">
        <w:rPr>
          <w:rFonts w:ascii="Garamond" w:hAnsi="Garamond"/>
          <w:sz w:val="24"/>
          <w:szCs w:val="24"/>
        </w:rPr>
        <w:t>Internt inom organisationen och/eller externt till omvärlden?</w:t>
      </w:r>
    </w:p>
    <w:p w14:paraId="627AD36A" w14:textId="19E7ABCA" w:rsidR="002C0FF5" w:rsidRDefault="0045628B" w:rsidP="0045628B">
      <w:pPr>
        <w:rPr>
          <w:rFonts w:ascii="Garamond" w:hAnsi="Garamond"/>
          <w:sz w:val="24"/>
          <w:szCs w:val="24"/>
        </w:rPr>
      </w:pPr>
      <w:r w:rsidRPr="001604CC">
        <w:rPr>
          <w:rFonts w:ascii="Garamond" w:hAnsi="Garamond"/>
          <w:sz w:val="24"/>
          <w:szCs w:val="24"/>
        </w:rPr>
        <w:t xml:space="preserve">För att kommunikationen ska bli framgångsrik behöver du </w:t>
      </w:r>
      <w:r w:rsidR="008448B1" w:rsidRPr="001604CC">
        <w:rPr>
          <w:rFonts w:ascii="Garamond" w:hAnsi="Garamond"/>
          <w:sz w:val="24"/>
          <w:szCs w:val="24"/>
        </w:rPr>
        <w:t>relatera</w:t>
      </w:r>
      <w:r w:rsidRPr="001604CC">
        <w:rPr>
          <w:rFonts w:ascii="Garamond" w:hAnsi="Garamond"/>
          <w:sz w:val="24"/>
          <w:szCs w:val="24"/>
        </w:rPr>
        <w:t xml:space="preserve"> till målgruppens intresse, kunskap och engagemang i de ämnen och frågor du vill kommunicera. Det är hos målgruppen du mäter effekten av det du har planerat för. </w:t>
      </w:r>
    </w:p>
    <w:p w14:paraId="67B631C8" w14:textId="77777777" w:rsidR="00B40243" w:rsidRPr="00B40243" w:rsidRDefault="00B40243" w:rsidP="0045628B">
      <w:pPr>
        <w:rPr>
          <w:rFonts w:ascii="Garamond" w:hAnsi="Garamond"/>
          <w:sz w:val="24"/>
          <w:szCs w:val="24"/>
        </w:rPr>
      </w:pPr>
    </w:p>
    <w:p w14:paraId="1D0D6E24" w14:textId="77777777" w:rsidR="008448B1" w:rsidRPr="0082797C" w:rsidRDefault="0082797C" w:rsidP="008448B1">
      <w:pPr>
        <w:rPr>
          <w:rFonts w:ascii="Garamond" w:hAnsi="Garamond"/>
          <w:b/>
          <w:sz w:val="24"/>
          <w:szCs w:val="24"/>
        </w:rPr>
      </w:pPr>
      <w:r>
        <w:rPr>
          <w:rFonts w:ascii="Garamond" w:hAnsi="Garamond"/>
          <w:b/>
          <w:sz w:val="24"/>
          <w:szCs w:val="24"/>
        </w:rPr>
        <w:lastRenderedPageBreak/>
        <w:t>Budskap</w:t>
      </w:r>
      <w:r>
        <w:rPr>
          <w:rFonts w:ascii="Garamond" w:hAnsi="Garamond"/>
          <w:b/>
          <w:sz w:val="24"/>
          <w:szCs w:val="24"/>
        </w:rPr>
        <w:br/>
      </w:r>
      <w:r w:rsidR="008448B1" w:rsidRPr="001604CC">
        <w:rPr>
          <w:rFonts w:ascii="Garamond" w:hAnsi="Garamond"/>
          <w:sz w:val="24"/>
          <w:szCs w:val="24"/>
        </w:rPr>
        <w:t xml:space="preserve">Vad är </w:t>
      </w:r>
      <w:r>
        <w:rPr>
          <w:rFonts w:ascii="Garamond" w:hAnsi="Garamond"/>
          <w:sz w:val="24"/>
          <w:szCs w:val="24"/>
        </w:rPr>
        <w:t xml:space="preserve">det som du vill kommunicera? Varför, hur och vem är talesperson i olika sammanhang? </w:t>
      </w:r>
      <w:r w:rsidR="008448B1" w:rsidRPr="001604CC">
        <w:rPr>
          <w:rFonts w:ascii="Garamond" w:hAnsi="Garamond"/>
          <w:sz w:val="24"/>
          <w:szCs w:val="24"/>
        </w:rPr>
        <w:t>Ofta finns det flera målgrupper och budskapet behöver då anpassas i innehåll och tilltal. Prioritera det som är särskilt viktigt för din målgrupp, för verksamheten och för medarbetarna så att det du kommunicerar blir relevant.</w:t>
      </w:r>
    </w:p>
    <w:p w14:paraId="27470C62" w14:textId="77777777" w:rsidR="008448B1" w:rsidRPr="001604CC" w:rsidRDefault="008448B1" w:rsidP="008448B1">
      <w:pPr>
        <w:rPr>
          <w:rFonts w:ascii="Garamond" w:hAnsi="Garamond"/>
          <w:sz w:val="24"/>
          <w:szCs w:val="24"/>
        </w:rPr>
      </w:pPr>
      <w:r w:rsidRPr="0082797C">
        <w:rPr>
          <w:rFonts w:ascii="Garamond" w:hAnsi="Garamond"/>
          <w:i/>
          <w:sz w:val="24"/>
          <w:szCs w:val="24"/>
        </w:rPr>
        <w:t>Huvudbudskap</w:t>
      </w:r>
      <w:r w:rsidR="0082797C">
        <w:rPr>
          <w:rFonts w:ascii="Garamond" w:hAnsi="Garamond"/>
          <w:sz w:val="24"/>
          <w:szCs w:val="24"/>
        </w:rPr>
        <w:t xml:space="preserve">: </w:t>
      </w:r>
      <w:r w:rsidRPr="001604CC">
        <w:rPr>
          <w:rFonts w:ascii="Garamond" w:hAnsi="Garamond"/>
          <w:sz w:val="24"/>
          <w:szCs w:val="24"/>
        </w:rPr>
        <w:t xml:space="preserve">Vad är det viktigaste du vill få fram? Vad är kärnan som alla dina målgrupper berörs av? </w:t>
      </w:r>
    </w:p>
    <w:p w14:paraId="6BB2D302" w14:textId="77777777" w:rsidR="000C507F" w:rsidRPr="00646021" w:rsidRDefault="0082797C">
      <w:pPr>
        <w:rPr>
          <w:rFonts w:ascii="Garamond" w:hAnsi="Garamond"/>
          <w:sz w:val="24"/>
          <w:szCs w:val="24"/>
        </w:rPr>
      </w:pPr>
      <w:r w:rsidRPr="0082797C">
        <w:rPr>
          <w:rFonts w:ascii="Garamond" w:hAnsi="Garamond"/>
          <w:i/>
          <w:sz w:val="24"/>
          <w:szCs w:val="24"/>
        </w:rPr>
        <w:t>Stödjande budskap och argument</w:t>
      </w:r>
      <w:r>
        <w:rPr>
          <w:rFonts w:ascii="Garamond" w:hAnsi="Garamond"/>
          <w:sz w:val="24"/>
          <w:szCs w:val="24"/>
        </w:rPr>
        <w:t xml:space="preserve">: </w:t>
      </w:r>
      <w:r w:rsidR="008448B1" w:rsidRPr="001604CC">
        <w:rPr>
          <w:rFonts w:ascii="Garamond" w:hAnsi="Garamond"/>
          <w:sz w:val="24"/>
          <w:szCs w:val="24"/>
        </w:rPr>
        <w:t>Vilka stödjande budskap/argument finns? Behövs budskapen anpassas till olika målgrupper?</w:t>
      </w:r>
      <w:r>
        <w:rPr>
          <w:rFonts w:ascii="Garamond" w:hAnsi="Garamond"/>
          <w:sz w:val="24"/>
          <w:szCs w:val="24"/>
        </w:rPr>
        <w:t xml:space="preserve"> Kanske du behöver ta fram frågor och svar som stöd i kommunikationsarbetet?</w:t>
      </w:r>
    </w:p>
    <w:p w14:paraId="4655D189" w14:textId="77777777" w:rsidR="008448B1" w:rsidRPr="0082797C" w:rsidRDefault="008448B1">
      <w:pPr>
        <w:rPr>
          <w:rFonts w:ascii="Garamond" w:hAnsi="Garamond"/>
          <w:b/>
          <w:sz w:val="24"/>
          <w:szCs w:val="24"/>
        </w:rPr>
      </w:pPr>
      <w:r w:rsidRPr="0082797C">
        <w:rPr>
          <w:rFonts w:ascii="Garamond" w:hAnsi="Garamond"/>
          <w:b/>
          <w:sz w:val="24"/>
          <w:szCs w:val="24"/>
        </w:rPr>
        <w:t>Effektmål</w:t>
      </w:r>
      <w:r w:rsidR="0082797C">
        <w:rPr>
          <w:rFonts w:ascii="Garamond" w:hAnsi="Garamond"/>
          <w:b/>
          <w:sz w:val="24"/>
          <w:szCs w:val="24"/>
        </w:rPr>
        <w:br/>
      </w:r>
      <w:r w:rsidRPr="001604CC">
        <w:rPr>
          <w:rFonts w:ascii="Garamond" w:hAnsi="Garamond"/>
          <w:sz w:val="24"/>
          <w:szCs w:val="24"/>
        </w:rPr>
        <w:t xml:space="preserve">Här anger du </w:t>
      </w:r>
      <w:r w:rsidR="005745BE" w:rsidRPr="001604CC">
        <w:rPr>
          <w:rFonts w:ascii="Garamond" w:hAnsi="Garamond"/>
          <w:sz w:val="24"/>
          <w:szCs w:val="24"/>
        </w:rPr>
        <w:t>kommunikationsmål</w:t>
      </w:r>
      <w:r w:rsidRPr="001604CC">
        <w:rPr>
          <w:rFonts w:ascii="Garamond" w:hAnsi="Garamond"/>
          <w:sz w:val="24"/>
          <w:szCs w:val="24"/>
        </w:rPr>
        <w:t xml:space="preserve"> för respekti</w:t>
      </w:r>
      <w:r w:rsidR="005745BE" w:rsidRPr="001604CC">
        <w:rPr>
          <w:rFonts w:ascii="Garamond" w:hAnsi="Garamond"/>
          <w:sz w:val="24"/>
          <w:szCs w:val="24"/>
        </w:rPr>
        <w:t>ve målgrupp. Formulera målen konkret</w:t>
      </w:r>
      <w:r w:rsidR="0082797C">
        <w:rPr>
          <w:rFonts w:ascii="Garamond" w:hAnsi="Garamond"/>
          <w:sz w:val="24"/>
          <w:szCs w:val="24"/>
        </w:rPr>
        <w:t>,</w:t>
      </w:r>
      <w:r w:rsidR="005745BE" w:rsidRPr="001604CC">
        <w:rPr>
          <w:rFonts w:ascii="Garamond" w:hAnsi="Garamond"/>
          <w:sz w:val="24"/>
          <w:szCs w:val="24"/>
        </w:rPr>
        <w:t xml:space="preserve"> så att de också är möjliga att mäta. Räcker det med att målgruppen känner till det du vill berätta eller ska de få en fördjupad förståelse och ändra sitt arbetssätt? De effektmål du sätter upp har betydelse för vilka aktiviteter du väljer att genomföra.</w:t>
      </w:r>
    </w:p>
    <w:p w14:paraId="65545E7E" w14:textId="77777777" w:rsidR="005226A3" w:rsidRPr="0082797C" w:rsidRDefault="00624B20">
      <w:pPr>
        <w:rPr>
          <w:rFonts w:ascii="Garamond" w:hAnsi="Garamond"/>
          <w:i/>
          <w:sz w:val="24"/>
          <w:szCs w:val="24"/>
        </w:rPr>
      </w:pPr>
      <w:r w:rsidRPr="0082797C">
        <w:rPr>
          <w:rFonts w:ascii="Garamond" w:hAnsi="Garamond"/>
          <w:i/>
          <w:sz w:val="24"/>
          <w:szCs w:val="24"/>
        </w:rPr>
        <w:t>Kunskap</w:t>
      </w:r>
      <w:r w:rsidR="0082797C">
        <w:rPr>
          <w:rFonts w:ascii="Garamond" w:hAnsi="Garamond"/>
          <w:i/>
          <w:sz w:val="24"/>
          <w:szCs w:val="24"/>
        </w:rPr>
        <w:t>smål</w:t>
      </w:r>
      <w:r w:rsidR="0082797C">
        <w:rPr>
          <w:rFonts w:ascii="Garamond" w:hAnsi="Garamond"/>
          <w:i/>
          <w:sz w:val="24"/>
          <w:szCs w:val="24"/>
        </w:rPr>
        <w:br/>
      </w:r>
      <w:r w:rsidR="00010BB1" w:rsidRPr="001604CC">
        <w:rPr>
          <w:rFonts w:ascii="Garamond" w:hAnsi="Garamond"/>
          <w:sz w:val="24"/>
          <w:szCs w:val="24"/>
        </w:rPr>
        <w:t>Vad vill du att målgruppen/</w:t>
      </w:r>
      <w:r w:rsidR="005226A3" w:rsidRPr="001604CC">
        <w:rPr>
          <w:rFonts w:ascii="Garamond" w:hAnsi="Garamond"/>
          <w:sz w:val="24"/>
          <w:szCs w:val="24"/>
        </w:rPr>
        <w:t>-</w:t>
      </w:r>
      <w:r w:rsidR="00010BB1" w:rsidRPr="001604CC">
        <w:rPr>
          <w:rFonts w:ascii="Garamond" w:hAnsi="Garamond"/>
          <w:sz w:val="24"/>
          <w:szCs w:val="24"/>
        </w:rPr>
        <w:t xml:space="preserve">erna ska kunna? </w:t>
      </w:r>
      <w:r w:rsidR="005226A3" w:rsidRPr="001604CC">
        <w:rPr>
          <w:rFonts w:ascii="Garamond" w:hAnsi="Garamond"/>
          <w:sz w:val="24"/>
          <w:szCs w:val="24"/>
        </w:rPr>
        <w:t>Här kan det vara en skala från ”känna till” och ”räkna upp” till ”förstå”</w:t>
      </w:r>
    </w:p>
    <w:p w14:paraId="70B9ECED" w14:textId="77777777" w:rsidR="005226A3" w:rsidRPr="001604CC" w:rsidRDefault="005226A3">
      <w:pPr>
        <w:rPr>
          <w:rFonts w:ascii="Garamond" w:hAnsi="Garamond"/>
          <w:sz w:val="24"/>
          <w:szCs w:val="24"/>
        </w:rPr>
      </w:pPr>
      <w:r w:rsidRPr="0082797C">
        <w:rPr>
          <w:rFonts w:ascii="Garamond" w:hAnsi="Garamond"/>
          <w:i/>
          <w:sz w:val="24"/>
          <w:szCs w:val="24"/>
        </w:rPr>
        <w:t>Attitydmål</w:t>
      </w:r>
      <w:r w:rsidRPr="0082797C">
        <w:rPr>
          <w:rFonts w:ascii="Garamond" w:hAnsi="Garamond"/>
          <w:i/>
          <w:sz w:val="24"/>
          <w:szCs w:val="24"/>
        </w:rPr>
        <w:br/>
      </w:r>
      <w:r w:rsidRPr="001604CC">
        <w:rPr>
          <w:rFonts w:ascii="Garamond" w:hAnsi="Garamond"/>
          <w:sz w:val="24"/>
          <w:szCs w:val="24"/>
        </w:rPr>
        <w:t>Vad vill du att målgruppen ska tycka? Från ”tolerera” till ”vara engagerad”.</w:t>
      </w:r>
    </w:p>
    <w:p w14:paraId="27C3222E" w14:textId="77777777" w:rsidR="005226A3" w:rsidRPr="001604CC" w:rsidRDefault="005226A3">
      <w:pPr>
        <w:rPr>
          <w:rFonts w:ascii="Garamond" w:hAnsi="Garamond"/>
          <w:sz w:val="24"/>
          <w:szCs w:val="24"/>
        </w:rPr>
      </w:pPr>
      <w:r w:rsidRPr="0082797C">
        <w:rPr>
          <w:rFonts w:ascii="Garamond" w:hAnsi="Garamond"/>
          <w:i/>
          <w:sz w:val="24"/>
          <w:szCs w:val="24"/>
        </w:rPr>
        <w:t>H</w:t>
      </w:r>
      <w:r w:rsidR="005D41F3" w:rsidRPr="0082797C">
        <w:rPr>
          <w:rFonts w:ascii="Garamond" w:hAnsi="Garamond"/>
          <w:i/>
          <w:sz w:val="24"/>
          <w:szCs w:val="24"/>
        </w:rPr>
        <w:t>andlingsmål</w:t>
      </w:r>
      <w:r w:rsidRPr="0082797C">
        <w:rPr>
          <w:rFonts w:ascii="Garamond" w:hAnsi="Garamond"/>
          <w:i/>
          <w:sz w:val="24"/>
          <w:szCs w:val="24"/>
        </w:rPr>
        <w:br/>
      </w:r>
      <w:r w:rsidRPr="001604CC">
        <w:rPr>
          <w:rFonts w:ascii="Garamond" w:hAnsi="Garamond"/>
          <w:sz w:val="24"/>
          <w:szCs w:val="24"/>
        </w:rPr>
        <w:t>Vilken motivation vill du att målgruppen ska ha? Från ”tänka sig att göra” till ”kämpa för”. Ska de ”pröva en gång” eller handlar det om förändrade arbetssätt – ”alltid göra”?</w:t>
      </w:r>
    </w:p>
    <w:p w14:paraId="04030FB6" w14:textId="77777777" w:rsidR="001604CC" w:rsidRPr="0082797C" w:rsidRDefault="00F11F3E" w:rsidP="001604CC">
      <w:pPr>
        <w:rPr>
          <w:rFonts w:ascii="Garamond" w:hAnsi="Garamond"/>
          <w:b/>
          <w:sz w:val="24"/>
          <w:szCs w:val="24"/>
        </w:rPr>
      </w:pPr>
      <w:r w:rsidRPr="0082797C">
        <w:rPr>
          <w:rFonts w:ascii="Garamond" w:hAnsi="Garamond"/>
          <w:b/>
          <w:sz w:val="24"/>
          <w:szCs w:val="24"/>
        </w:rPr>
        <w:t>Kanaler</w:t>
      </w:r>
      <w:r w:rsidR="00320B28" w:rsidRPr="0082797C">
        <w:rPr>
          <w:rFonts w:ascii="Garamond" w:hAnsi="Garamond"/>
          <w:b/>
          <w:sz w:val="24"/>
          <w:szCs w:val="24"/>
        </w:rPr>
        <w:t xml:space="preserve"> </w:t>
      </w:r>
      <w:r w:rsidR="0082797C">
        <w:rPr>
          <w:rFonts w:ascii="Garamond" w:hAnsi="Garamond"/>
          <w:b/>
          <w:sz w:val="24"/>
          <w:szCs w:val="24"/>
        </w:rPr>
        <w:br/>
      </w:r>
      <w:r w:rsidR="001604CC" w:rsidRPr="001604CC">
        <w:rPr>
          <w:rFonts w:ascii="Garamond" w:hAnsi="Garamond"/>
          <w:sz w:val="24"/>
          <w:szCs w:val="24"/>
        </w:rPr>
        <w:t xml:space="preserve">Beroende på vilken effekt du vill uppnå, så väljer du </w:t>
      </w:r>
      <w:r w:rsidR="0082797C">
        <w:rPr>
          <w:rFonts w:ascii="Garamond" w:hAnsi="Garamond"/>
          <w:sz w:val="24"/>
          <w:szCs w:val="24"/>
        </w:rPr>
        <w:t xml:space="preserve">på </w:t>
      </w:r>
      <w:r w:rsidR="001604CC" w:rsidRPr="001604CC">
        <w:rPr>
          <w:rFonts w:ascii="Garamond" w:hAnsi="Garamond"/>
          <w:sz w:val="24"/>
          <w:szCs w:val="24"/>
        </w:rPr>
        <w:t xml:space="preserve">vilket sätt du ska </w:t>
      </w:r>
      <w:r w:rsidR="0082797C">
        <w:rPr>
          <w:rFonts w:ascii="Garamond" w:hAnsi="Garamond"/>
          <w:sz w:val="24"/>
          <w:szCs w:val="24"/>
        </w:rPr>
        <w:t>föra fram ditt budskap</w:t>
      </w:r>
      <w:r w:rsidR="001604CC" w:rsidRPr="001604CC">
        <w:rPr>
          <w:rFonts w:ascii="Garamond" w:hAnsi="Garamond"/>
          <w:sz w:val="24"/>
          <w:szCs w:val="24"/>
        </w:rPr>
        <w:t>. Iblan</w:t>
      </w:r>
      <w:r w:rsidR="0082797C">
        <w:rPr>
          <w:rFonts w:ascii="Garamond" w:hAnsi="Garamond"/>
          <w:sz w:val="24"/>
          <w:szCs w:val="24"/>
        </w:rPr>
        <w:t xml:space="preserve">d räcker det med att informera - </w:t>
      </w:r>
      <w:r w:rsidR="001604CC" w:rsidRPr="001604CC">
        <w:rPr>
          <w:rFonts w:ascii="Garamond" w:hAnsi="Garamond"/>
          <w:sz w:val="24"/>
          <w:szCs w:val="24"/>
        </w:rPr>
        <w:t xml:space="preserve">en enkelriktad process </w:t>
      </w:r>
      <w:r w:rsidR="0082797C">
        <w:rPr>
          <w:rFonts w:ascii="Garamond" w:hAnsi="Garamond"/>
          <w:sz w:val="24"/>
          <w:szCs w:val="24"/>
        </w:rPr>
        <w:t>för</w:t>
      </w:r>
      <w:r w:rsidR="001604CC" w:rsidRPr="001604CC">
        <w:rPr>
          <w:rFonts w:ascii="Garamond" w:hAnsi="Garamond"/>
          <w:sz w:val="24"/>
          <w:szCs w:val="24"/>
        </w:rPr>
        <w:t xml:space="preserve"> att berätta eller förklara hur något är. Då kan en artikel på intranätet och/eller externa webben eller ett mejl vara rätt kanal. För att skapa förståelse, engagemang och få en effekt </w:t>
      </w:r>
      <w:r w:rsidR="0082797C">
        <w:rPr>
          <w:rFonts w:ascii="Garamond" w:hAnsi="Garamond"/>
          <w:sz w:val="24"/>
          <w:szCs w:val="24"/>
        </w:rPr>
        <w:t xml:space="preserve">behövs kommunikation - </w:t>
      </w:r>
      <w:r w:rsidR="001604CC" w:rsidRPr="001604CC">
        <w:rPr>
          <w:rFonts w:ascii="Garamond" w:hAnsi="Garamond"/>
          <w:sz w:val="24"/>
          <w:szCs w:val="24"/>
        </w:rPr>
        <w:t>en dubbelriktad process. Då behövs även möten och dialog, ibland upprepade gånger.</w:t>
      </w:r>
    </w:p>
    <w:p w14:paraId="047E7A29" w14:textId="77777777" w:rsidR="00F11F3E" w:rsidRDefault="00320B28">
      <w:pPr>
        <w:rPr>
          <w:rFonts w:ascii="Garamond" w:hAnsi="Garamond"/>
          <w:sz w:val="24"/>
          <w:szCs w:val="24"/>
        </w:rPr>
      </w:pPr>
      <w:r w:rsidRPr="0082797C">
        <w:rPr>
          <w:rFonts w:ascii="Garamond" w:hAnsi="Garamond"/>
          <w:b/>
          <w:sz w:val="24"/>
          <w:szCs w:val="24"/>
        </w:rPr>
        <w:t>Aktivitets</w:t>
      </w:r>
      <w:r w:rsidR="00F11F3E" w:rsidRPr="0082797C">
        <w:rPr>
          <w:rFonts w:ascii="Garamond" w:hAnsi="Garamond"/>
          <w:b/>
          <w:sz w:val="24"/>
          <w:szCs w:val="24"/>
        </w:rPr>
        <w:t>plan</w:t>
      </w:r>
      <w:r w:rsidR="0082797C">
        <w:rPr>
          <w:rFonts w:ascii="Garamond" w:hAnsi="Garamond"/>
          <w:b/>
          <w:sz w:val="24"/>
          <w:szCs w:val="24"/>
        </w:rPr>
        <w:br/>
      </w:r>
      <w:r w:rsidR="001604CC" w:rsidRPr="001604CC">
        <w:rPr>
          <w:rFonts w:ascii="Garamond" w:hAnsi="Garamond"/>
          <w:sz w:val="24"/>
          <w:szCs w:val="24"/>
        </w:rPr>
        <w:t xml:space="preserve">Här anger du konkret </w:t>
      </w:r>
      <w:r w:rsidRPr="001604CC">
        <w:rPr>
          <w:rFonts w:ascii="Garamond" w:hAnsi="Garamond"/>
          <w:sz w:val="24"/>
          <w:szCs w:val="24"/>
        </w:rPr>
        <w:t>vad</w:t>
      </w:r>
      <w:r w:rsidR="001604CC" w:rsidRPr="001604CC">
        <w:rPr>
          <w:rFonts w:ascii="Garamond" w:hAnsi="Garamond"/>
          <w:sz w:val="24"/>
          <w:szCs w:val="24"/>
        </w:rPr>
        <w:t xml:space="preserve"> som ska kommuniceras, när, genom vilken kanal och </w:t>
      </w:r>
      <w:r w:rsidRPr="001604CC">
        <w:rPr>
          <w:rFonts w:ascii="Garamond" w:hAnsi="Garamond"/>
          <w:sz w:val="24"/>
          <w:szCs w:val="24"/>
        </w:rPr>
        <w:t xml:space="preserve">vem </w:t>
      </w:r>
      <w:r w:rsidR="001604CC" w:rsidRPr="001604CC">
        <w:rPr>
          <w:rFonts w:ascii="Garamond" w:hAnsi="Garamond"/>
          <w:sz w:val="24"/>
          <w:szCs w:val="24"/>
        </w:rPr>
        <w:t xml:space="preserve">som </w:t>
      </w:r>
      <w:r w:rsidRPr="001604CC">
        <w:rPr>
          <w:rFonts w:ascii="Garamond" w:hAnsi="Garamond"/>
          <w:sz w:val="24"/>
          <w:szCs w:val="24"/>
        </w:rPr>
        <w:t>är ansvarig</w:t>
      </w:r>
      <w:r w:rsidR="001604CC" w:rsidRPr="001604CC">
        <w:rPr>
          <w:rFonts w:ascii="Garamond" w:hAnsi="Garamond"/>
          <w:sz w:val="24"/>
          <w:szCs w:val="24"/>
        </w:rPr>
        <w:t>. Den kan vara enkel eller mer utförlig beroende på antal målgrupper och komplexitet.</w:t>
      </w:r>
    </w:p>
    <w:tbl>
      <w:tblPr>
        <w:tblStyle w:val="Tabellrutnt"/>
        <w:tblW w:w="0" w:type="auto"/>
        <w:tblLook w:val="04A0" w:firstRow="1" w:lastRow="0" w:firstColumn="1" w:lastColumn="0" w:noHBand="0" w:noVBand="1"/>
      </w:tblPr>
      <w:tblGrid>
        <w:gridCol w:w="1495"/>
        <w:gridCol w:w="1521"/>
        <w:gridCol w:w="1495"/>
        <w:gridCol w:w="1503"/>
        <w:gridCol w:w="1517"/>
        <w:gridCol w:w="1531"/>
      </w:tblGrid>
      <w:tr w:rsidR="0082797C" w14:paraId="66712F05" w14:textId="77777777" w:rsidTr="0082797C">
        <w:tc>
          <w:tcPr>
            <w:tcW w:w="1535" w:type="dxa"/>
          </w:tcPr>
          <w:p w14:paraId="03211D7D" w14:textId="77777777" w:rsidR="0082797C" w:rsidRPr="0082797C" w:rsidRDefault="0082797C">
            <w:pPr>
              <w:rPr>
                <w:rFonts w:ascii="Garamond" w:hAnsi="Garamond"/>
                <w:b/>
                <w:i/>
                <w:sz w:val="24"/>
                <w:szCs w:val="24"/>
              </w:rPr>
            </w:pPr>
            <w:r w:rsidRPr="0082797C">
              <w:rPr>
                <w:rFonts w:ascii="Garamond" w:hAnsi="Garamond"/>
                <w:b/>
                <w:i/>
                <w:sz w:val="24"/>
                <w:szCs w:val="24"/>
              </w:rPr>
              <w:t>Vad</w:t>
            </w:r>
          </w:p>
        </w:tc>
        <w:tc>
          <w:tcPr>
            <w:tcW w:w="1535" w:type="dxa"/>
          </w:tcPr>
          <w:p w14:paraId="2874E66E" w14:textId="77777777" w:rsidR="0082797C" w:rsidRPr="0082797C" w:rsidRDefault="0082797C">
            <w:pPr>
              <w:rPr>
                <w:rFonts w:ascii="Garamond" w:hAnsi="Garamond"/>
                <w:b/>
                <w:i/>
                <w:sz w:val="24"/>
                <w:szCs w:val="24"/>
              </w:rPr>
            </w:pPr>
            <w:r w:rsidRPr="0082797C">
              <w:rPr>
                <w:rFonts w:ascii="Garamond" w:hAnsi="Garamond"/>
                <w:b/>
                <w:i/>
                <w:sz w:val="24"/>
                <w:szCs w:val="24"/>
              </w:rPr>
              <w:t>Målgrupp</w:t>
            </w:r>
          </w:p>
        </w:tc>
        <w:tc>
          <w:tcPr>
            <w:tcW w:w="1535" w:type="dxa"/>
          </w:tcPr>
          <w:p w14:paraId="27B8CF46" w14:textId="77777777" w:rsidR="0082797C" w:rsidRPr="0082797C" w:rsidRDefault="0082797C">
            <w:pPr>
              <w:rPr>
                <w:rFonts w:ascii="Garamond" w:hAnsi="Garamond"/>
                <w:b/>
                <w:i/>
                <w:sz w:val="24"/>
                <w:szCs w:val="24"/>
              </w:rPr>
            </w:pPr>
            <w:r w:rsidRPr="0082797C">
              <w:rPr>
                <w:rFonts w:ascii="Garamond" w:hAnsi="Garamond"/>
                <w:b/>
                <w:i/>
                <w:sz w:val="24"/>
                <w:szCs w:val="24"/>
              </w:rPr>
              <w:t>När</w:t>
            </w:r>
          </w:p>
        </w:tc>
        <w:tc>
          <w:tcPr>
            <w:tcW w:w="1535" w:type="dxa"/>
          </w:tcPr>
          <w:p w14:paraId="77F47B94" w14:textId="77777777" w:rsidR="0082797C" w:rsidRPr="0082797C" w:rsidRDefault="0082797C">
            <w:pPr>
              <w:rPr>
                <w:rFonts w:ascii="Garamond" w:hAnsi="Garamond"/>
                <w:b/>
                <w:i/>
                <w:sz w:val="24"/>
                <w:szCs w:val="24"/>
              </w:rPr>
            </w:pPr>
            <w:r w:rsidRPr="0082797C">
              <w:rPr>
                <w:rFonts w:ascii="Garamond" w:hAnsi="Garamond"/>
                <w:b/>
                <w:i/>
                <w:sz w:val="24"/>
                <w:szCs w:val="24"/>
              </w:rPr>
              <w:t>Kanal</w:t>
            </w:r>
          </w:p>
        </w:tc>
        <w:tc>
          <w:tcPr>
            <w:tcW w:w="1536" w:type="dxa"/>
          </w:tcPr>
          <w:p w14:paraId="7935E415" w14:textId="77777777" w:rsidR="0082797C" w:rsidRPr="0082797C" w:rsidRDefault="0082797C">
            <w:pPr>
              <w:rPr>
                <w:rFonts w:ascii="Garamond" w:hAnsi="Garamond"/>
                <w:b/>
                <w:i/>
                <w:sz w:val="24"/>
                <w:szCs w:val="24"/>
              </w:rPr>
            </w:pPr>
            <w:r w:rsidRPr="0082797C">
              <w:rPr>
                <w:rFonts w:ascii="Garamond" w:hAnsi="Garamond"/>
                <w:b/>
                <w:i/>
                <w:sz w:val="24"/>
                <w:szCs w:val="24"/>
              </w:rPr>
              <w:t>Ansvarig</w:t>
            </w:r>
          </w:p>
        </w:tc>
        <w:tc>
          <w:tcPr>
            <w:tcW w:w="1536" w:type="dxa"/>
          </w:tcPr>
          <w:p w14:paraId="237BFBA2" w14:textId="77777777" w:rsidR="0082797C" w:rsidRPr="0082797C" w:rsidRDefault="0082797C">
            <w:pPr>
              <w:rPr>
                <w:rFonts w:ascii="Garamond" w:hAnsi="Garamond"/>
                <w:b/>
                <w:i/>
                <w:sz w:val="24"/>
                <w:szCs w:val="24"/>
              </w:rPr>
            </w:pPr>
            <w:r w:rsidRPr="0082797C">
              <w:rPr>
                <w:rFonts w:ascii="Garamond" w:hAnsi="Garamond"/>
                <w:b/>
                <w:i/>
                <w:sz w:val="24"/>
                <w:szCs w:val="24"/>
              </w:rPr>
              <w:t>Kommentar</w:t>
            </w:r>
          </w:p>
        </w:tc>
      </w:tr>
      <w:tr w:rsidR="0082797C" w14:paraId="13A69332" w14:textId="77777777" w:rsidTr="0082797C">
        <w:tc>
          <w:tcPr>
            <w:tcW w:w="1535" w:type="dxa"/>
          </w:tcPr>
          <w:p w14:paraId="1F25C35C" w14:textId="77777777" w:rsidR="0082797C" w:rsidRDefault="0082797C">
            <w:pPr>
              <w:rPr>
                <w:rFonts w:ascii="Garamond" w:hAnsi="Garamond"/>
                <w:b/>
                <w:sz w:val="24"/>
                <w:szCs w:val="24"/>
              </w:rPr>
            </w:pPr>
          </w:p>
        </w:tc>
        <w:tc>
          <w:tcPr>
            <w:tcW w:w="1535" w:type="dxa"/>
          </w:tcPr>
          <w:p w14:paraId="06C47385" w14:textId="77777777" w:rsidR="0082797C" w:rsidRDefault="0082797C">
            <w:pPr>
              <w:rPr>
                <w:rFonts w:ascii="Garamond" w:hAnsi="Garamond"/>
                <w:b/>
                <w:sz w:val="24"/>
                <w:szCs w:val="24"/>
              </w:rPr>
            </w:pPr>
          </w:p>
        </w:tc>
        <w:tc>
          <w:tcPr>
            <w:tcW w:w="1535" w:type="dxa"/>
          </w:tcPr>
          <w:p w14:paraId="399079A7" w14:textId="77777777" w:rsidR="0082797C" w:rsidRDefault="0082797C">
            <w:pPr>
              <w:rPr>
                <w:rFonts w:ascii="Garamond" w:hAnsi="Garamond"/>
                <w:b/>
                <w:sz w:val="24"/>
                <w:szCs w:val="24"/>
              </w:rPr>
            </w:pPr>
          </w:p>
        </w:tc>
        <w:tc>
          <w:tcPr>
            <w:tcW w:w="1535" w:type="dxa"/>
          </w:tcPr>
          <w:p w14:paraId="7697C851" w14:textId="77777777" w:rsidR="0082797C" w:rsidRDefault="0082797C">
            <w:pPr>
              <w:rPr>
                <w:rFonts w:ascii="Garamond" w:hAnsi="Garamond"/>
                <w:b/>
                <w:sz w:val="24"/>
                <w:szCs w:val="24"/>
              </w:rPr>
            </w:pPr>
          </w:p>
        </w:tc>
        <w:tc>
          <w:tcPr>
            <w:tcW w:w="1536" w:type="dxa"/>
          </w:tcPr>
          <w:p w14:paraId="37ECC4A9" w14:textId="77777777" w:rsidR="0082797C" w:rsidRDefault="0082797C">
            <w:pPr>
              <w:rPr>
                <w:rFonts w:ascii="Garamond" w:hAnsi="Garamond"/>
                <w:b/>
                <w:sz w:val="24"/>
                <w:szCs w:val="24"/>
              </w:rPr>
            </w:pPr>
          </w:p>
        </w:tc>
        <w:tc>
          <w:tcPr>
            <w:tcW w:w="1536" w:type="dxa"/>
          </w:tcPr>
          <w:p w14:paraId="11415D57" w14:textId="77777777" w:rsidR="0082797C" w:rsidRDefault="0082797C">
            <w:pPr>
              <w:rPr>
                <w:rFonts w:ascii="Garamond" w:hAnsi="Garamond"/>
                <w:b/>
                <w:sz w:val="24"/>
                <w:szCs w:val="24"/>
              </w:rPr>
            </w:pPr>
          </w:p>
        </w:tc>
      </w:tr>
      <w:tr w:rsidR="0082797C" w14:paraId="1133BD8C" w14:textId="77777777" w:rsidTr="0082797C">
        <w:tc>
          <w:tcPr>
            <w:tcW w:w="1535" w:type="dxa"/>
          </w:tcPr>
          <w:p w14:paraId="7869AEAA" w14:textId="77777777" w:rsidR="0082797C" w:rsidRDefault="0082797C">
            <w:pPr>
              <w:rPr>
                <w:rFonts w:ascii="Garamond" w:hAnsi="Garamond"/>
                <w:b/>
                <w:sz w:val="24"/>
                <w:szCs w:val="24"/>
              </w:rPr>
            </w:pPr>
          </w:p>
        </w:tc>
        <w:tc>
          <w:tcPr>
            <w:tcW w:w="1535" w:type="dxa"/>
          </w:tcPr>
          <w:p w14:paraId="095EB73B" w14:textId="77777777" w:rsidR="0082797C" w:rsidRDefault="0082797C">
            <w:pPr>
              <w:rPr>
                <w:rFonts w:ascii="Garamond" w:hAnsi="Garamond"/>
                <w:b/>
                <w:sz w:val="24"/>
                <w:szCs w:val="24"/>
              </w:rPr>
            </w:pPr>
          </w:p>
        </w:tc>
        <w:tc>
          <w:tcPr>
            <w:tcW w:w="1535" w:type="dxa"/>
          </w:tcPr>
          <w:p w14:paraId="11A8157F" w14:textId="77777777" w:rsidR="0082797C" w:rsidRDefault="0082797C">
            <w:pPr>
              <w:rPr>
                <w:rFonts w:ascii="Garamond" w:hAnsi="Garamond"/>
                <w:b/>
                <w:sz w:val="24"/>
                <w:szCs w:val="24"/>
              </w:rPr>
            </w:pPr>
          </w:p>
        </w:tc>
        <w:tc>
          <w:tcPr>
            <w:tcW w:w="1535" w:type="dxa"/>
          </w:tcPr>
          <w:p w14:paraId="784D726A" w14:textId="77777777" w:rsidR="0082797C" w:rsidRDefault="0082797C">
            <w:pPr>
              <w:rPr>
                <w:rFonts w:ascii="Garamond" w:hAnsi="Garamond"/>
                <w:b/>
                <w:sz w:val="24"/>
                <w:szCs w:val="24"/>
              </w:rPr>
            </w:pPr>
          </w:p>
        </w:tc>
        <w:tc>
          <w:tcPr>
            <w:tcW w:w="1536" w:type="dxa"/>
          </w:tcPr>
          <w:p w14:paraId="4E2B3F13" w14:textId="77777777" w:rsidR="0082797C" w:rsidRDefault="0082797C">
            <w:pPr>
              <w:rPr>
                <w:rFonts w:ascii="Garamond" w:hAnsi="Garamond"/>
                <w:b/>
                <w:sz w:val="24"/>
                <w:szCs w:val="24"/>
              </w:rPr>
            </w:pPr>
          </w:p>
        </w:tc>
        <w:tc>
          <w:tcPr>
            <w:tcW w:w="1536" w:type="dxa"/>
          </w:tcPr>
          <w:p w14:paraId="6C1F8B66" w14:textId="77777777" w:rsidR="0082797C" w:rsidRDefault="0082797C">
            <w:pPr>
              <w:rPr>
                <w:rFonts w:ascii="Garamond" w:hAnsi="Garamond"/>
                <w:b/>
                <w:sz w:val="24"/>
                <w:szCs w:val="24"/>
              </w:rPr>
            </w:pPr>
          </w:p>
        </w:tc>
      </w:tr>
      <w:tr w:rsidR="0082797C" w14:paraId="033A60D2" w14:textId="77777777" w:rsidTr="0082797C">
        <w:tc>
          <w:tcPr>
            <w:tcW w:w="1535" w:type="dxa"/>
          </w:tcPr>
          <w:p w14:paraId="08FB5025" w14:textId="77777777" w:rsidR="0082797C" w:rsidRDefault="0082797C">
            <w:pPr>
              <w:rPr>
                <w:rFonts w:ascii="Garamond" w:hAnsi="Garamond"/>
                <w:b/>
                <w:sz w:val="24"/>
                <w:szCs w:val="24"/>
              </w:rPr>
            </w:pPr>
          </w:p>
        </w:tc>
        <w:tc>
          <w:tcPr>
            <w:tcW w:w="1535" w:type="dxa"/>
          </w:tcPr>
          <w:p w14:paraId="2C3E5C55" w14:textId="77777777" w:rsidR="0082797C" w:rsidRDefault="0082797C">
            <w:pPr>
              <w:rPr>
                <w:rFonts w:ascii="Garamond" w:hAnsi="Garamond"/>
                <w:b/>
                <w:sz w:val="24"/>
                <w:szCs w:val="24"/>
              </w:rPr>
            </w:pPr>
          </w:p>
        </w:tc>
        <w:tc>
          <w:tcPr>
            <w:tcW w:w="1535" w:type="dxa"/>
          </w:tcPr>
          <w:p w14:paraId="6F68E7E4" w14:textId="77777777" w:rsidR="0082797C" w:rsidRDefault="0082797C">
            <w:pPr>
              <w:rPr>
                <w:rFonts w:ascii="Garamond" w:hAnsi="Garamond"/>
                <w:b/>
                <w:sz w:val="24"/>
                <w:szCs w:val="24"/>
              </w:rPr>
            </w:pPr>
          </w:p>
        </w:tc>
        <w:tc>
          <w:tcPr>
            <w:tcW w:w="1535" w:type="dxa"/>
          </w:tcPr>
          <w:p w14:paraId="26950CD1" w14:textId="77777777" w:rsidR="0082797C" w:rsidRDefault="0082797C">
            <w:pPr>
              <w:rPr>
                <w:rFonts w:ascii="Garamond" w:hAnsi="Garamond"/>
                <w:b/>
                <w:sz w:val="24"/>
                <w:szCs w:val="24"/>
              </w:rPr>
            </w:pPr>
          </w:p>
        </w:tc>
        <w:tc>
          <w:tcPr>
            <w:tcW w:w="1536" w:type="dxa"/>
          </w:tcPr>
          <w:p w14:paraId="3F19727C" w14:textId="77777777" w:rsidR="0082797C" w:rsidRDefault="0082797C">
            <w:pPr>
              <w:rPr>
                <w:rFonts w:ascii="Garamond" w:hAnsi="Garamond"/>
                <w:b/>
                <w:sz w:val="24"/>
                <w:szCs w:val="24"/>
              </w:rPr>
            </w:pPr>
          </w:p>
        </w:tc>
        <w:tc>
          <w:tcPr>
            <w:tcW w:w="1536" w:type="dxa"/>
          </w:tcPr>
          <w:p w14:paraId="4E49E09A" w14:textId="77777777" w:rsidR="0082797C" w:rsidRDefault="0082797C">
            <w:pPr>
              <w:rPr>
                <w:rFonts w:ascii="Garamond" w:hAnsi="Garamond"/>
                <w:b/>
                <w:sz w:val="24"/>
                <w:szCs w:val="24"/>
              </w:rPr>
            </w:pPr>
          </w:p>
        </w:tc>
      </w:tr>
      <w:tr w:rsidR="0082797C" w14:paraId="1DA96EA5" w14:textId="77777777" w:rsidTr="0082797C">
        <w:tc>
          <w:tcPr>
            <w:tcW w:w="1535" w:type="dxa"/>
          </w:tcPr>
          <w:p w14:paraId="71A108D7" w14:textId="77777777" w:rsidR="0082797C" w:rsidRDefault="0082797C">
            <w:pPr>
              <w:rPr>
                <w:rFonts w:ascii="Garamond" w:hAnsi="Garamond"/>
                <w:b/>
                <w:sz w:val="24"/>
                <w:szCs w:val="24"/>
              </w:rPr>
            </w:pPr>
          </w:p>
        </w:tc>
        <w:tc>
          <w:tcPr>
            <w:tcW w:w="1535" w:type="dxa"/>
          </w:tcPr>
          <w:p w14:paraId="49DD14EC" w14:textId="77777777" w:rsidR="0082797C" w:rsidRDefault="0082797C">
            <w:pPr>
              <w:rPr>
                <w:rFonts w:ascii="Garamond" w:hAnsi="Garamond"/>
                <w:b/>
                <w:sz w:val="24"/>
                <w:szCs w:val="24"/>
              </w:rPr>
            </w:pPr>
          </w:p>
        </w:tc>
        <w:tc>
          <w:tcPr>
            <w:tcW w:w="1535" w:type="dxa"/>
          </w:tcPr>
          <w:p w14:paraId="41787308" w14:textId="77777777" w:rsidR="0082797C" w:rsidRDefault="0082797C">
            <w:pPr>
              <w:rPr>
                <w:rFonts w:ascii="Garamond" w:hAnsi="Garamond"/>
                <w:b/>
                <w:sz w:val="24"/>
                <w:szCs w:val="24"/>
              </w:rPr>
            </w:pPr>
          </w:p>
        </w:tc>
        <w:tc>
          <w:tcPr>
            <w:tcW w:w="1535" w:type="dxa"/>
          </w:tcPr>
          <w:p w14:paraId="44E1D6D1" w14:textId="77777777" w:rsidR="0082797C" w:rsidRDefault="0082797C">
            <w:pPr>
              <w:rPr>
                <w:rFonts w:ascii="Garamond" w:hAnsi="Garamond"/>
                <w:b/>
                <w:sz w:val="24"/>
                <w:szCs w:val="24"/>
              </w:rPr>
            </w:pPr>
          </w:p>
        </w:tc>
        <w:tc>
          <w:tcPr>
            <w:tcW w:w="1536" w:type="dxa"/>
          </w:tcPr>
          <w:p w14:paraId="26FAF2C2" w14:textId="77777777" w:rsidR="0082797C" w:rsidRDefault="0082797C">
            <w:pPr>
              <w:rPr>
                <w:rFonts w:ascii="Garamond" w:hAnsi="Garamond"/>
                <w:b/>
                <w:sz w:val="24"/>
                <w:szCs w:val="24"/>
              </w:rPr>
            </w:pPr>
          </w:p>
        </w:tc>
        <w:tc>
          <w:tcPr>
            <w:tcW w:w="1536" w:type="dxa"/>
          </w:tcPr>
          <w:p w14:paraId="043FC65C" w14:textId="77777777" w:rsidR="0082797C" w:rsidRDefault="0082797C">
            <w:pPr>
              <w:rPr>
                <w:rFonts w:ascii="Garamond" w:hAnsi="Garamond"/>
                <w:b/>
                <w:sz w:val="24"/>
                <w:szCs w:val="24"/>
              </w:rPr>
            </w:pPr>
          </w:p>
        </w:tc>
      </w:tr>
      <w:tr w:rsidR="00646021" w14:paraId="097B52EA" w14:textId="77777777" w:rsidTr="0082797C">
        <w:tc>
          <w:tcPr>
            <w:tcW w:w="1535" w:type="dxa"/>
          </w:tcPr>
          <w:p w14:paraId="080684C4" w14:textId="77777777" w:rsidR="00646021" w:rsidRDefault="00646021">
            <w:pPr>
              <w:rPr>
                <w:rFonts w:ascii="Garamond" w:hAnsi="Garamond"/>
                <w:b/>
                <w:sz w:val="24"/>
                <w:szCs w:val="24"/>
              </w:rPr>
            </w:pPr>
          </w:p>
        </w:tc>
        <w:tc>
          <w:tcPr>
            <w:tcW w:w="1535" w:type="dxa"/>
          </w:tcPr>
          <w:p w14:paraId="7D1FF7FD" w14:textId="77777777" w:rsidR="00646021" w:rsidRDefault="00646021">
            <w:pPr>
              <w:rPr>
                <w:rFonts w:ascii="Garamond" w:hAnsi="Garamond"/>
                <w:b/>
                <w:sz w:val="24"/>
                <w:szCs w:val="24"/>
              </w:rPr>
            </w:pPr>
          </w:p>
        </w:tc>
        <w:tc>
          <w:tcPr>
            <w:tcW w:w="1535" w:type="dxa"/>
          </w:tcPr>
          <w:p w14:paraId="4E79AC3B" w14:textId="77777777" w:rsidR="00646021" w:rsidRDefault="00646021">
            <w:pPr>
              <w:rPr>
                <w:rFonts w:ascii="Garamond" w:hAnsi="Garamond"/>
                <w:b/>
                <w:sz w:val="24"/>
                <w:szCs w:val="24"/>
              </w:rPr>
            </w:pPr>
          </w:p>
        </w:tc>
        <w:tc>
          <w:tcPr>
            <w:tcW w:w="1535" w:type="dxa"/>
          </w:tcPr>
          <w:p w14:paraId="2CD12F13" w14:textId="77777777" w:rsidR="00646021" w:rsidRDefault="00646021">
            <w:pPr>
              <w:rPr>
                <w:rFonts w:ascii="Garamond" w:hAnsi="Garamond"/>
                <w:b/>
                <w:sz w:val="24"/>
                <w:szCs w:val="24"/>
              </w:rPr>
            </w:pPr>
          </w:p>
        </w:tc>
        <w:tc>
          <w:tcPr>
            <w:tcW w:w="1536" w:type="dxa"/>
          </w:tcPr>
          <w:p w14:paraId="7007A4FF" w14:textId="77777777" w:rsidR="00646021" w:rsidRDefault="00646021">
            <w:pPr>
              <w:rPr>
                <w:rFonts w:ascii="Garamond" w:hAnsi="Garamond"/>
                <w:b/>
                <w:sz w:val="24"/>
                <w:szCs w:val="24"/>
              </w:rPr>
            </w:pPr>
          </w:p>
        </w:tc>
        <w:tc>
          <w:tcPr>
            <w:tcW w:w="1536" w:type="dxa"/>
          </w:tcPr>
          <w:p w14:paraId="7051B435" w14:textId="77777777" w:rsidR="00646021" w:rsidRDefault="00646021">
            <w:pPr>
              <w:rPr>
                <w:rFonts w:ascii="Garamond" w:hAnsi="Garamond"/>
                <w:b/>
                <w:sz w:val="24"/>
                <w:szCs w:val="24"/>
              </w:rPr>
            </w:pPr>
          </w:p>
        </w:tc>
      </w:tr>
    </w:tbl>
    <w:p w14:paraId="5B287FA5" w14:textId="77777777" w:rsidR="0082797C" w:rsidRPr="0082797C" w:rsidRDefault="0082797C">
      <w:pPr>
        <w:rPr>
          <w:rFonts w:ascii="Garamond" w:hAnsi="Garamond"/>
          <w:b/>
          <w:sz w:val="24"/>
          <w:szCs w:val="24"/>
        </w:rPr>
      </w:pPr>
    </w:p>
    <w:tbl>
      <w:tblPr>
        <w:tblStyle w:val="Tabellrutnt"/>
        <w:tblW w:w="8075" w:type="dxa"/>
        <w:tblLook w:val="04A0" w:firstRow="1" w:lastRow="0" w:firstColumn="1" w:lastColumn="0" w:noHBand="0" w:noVBand="1"/>
      </w:tblPr>
      <w:tblGrid>
        <w:gridCol w:w="2689"/>
        <w:gridCol w:w="5386"/>
      </w:tblGrid>
      <w:tr w:rsidR="00646021" w14:paraId="0076DBE1" w14:textId="77777777" w:rsidTr="00B73CB3">
        <w:tc>
          <w:tcPr>
            <w:tcW w:w="2689" w:type="dxa"/>
            <w:shd w:val="clear" w:color="auto" w:fill="D9D9D9" w:themeFill="background1" w:themeFillShade="D9"/>
          </w:tcPr>
          <w:p w14:paraId="3BB5D653" w14:textId="77777777" w:rsidR="00646021" w:rsidRPr="00974980" w:rsidRDefault="00646021" w:rsidP="00B73CB3">
            <w:pPr>
              <w:rPr>
                <w:b/>
              </w:rPr>
            </w:pPr>
            <w:r>
              <w:rPr>
                <w:b/>
              </w:rPr>
              <w:lastRenderedPageBreak/>
              <w:t>Datum upprättad/ reviderad:</w:t>
            </w:r>
          </w:p>
        </w:tc>
        <w:tc>
          <w:tcPr>
            <w:tcW w:w="5386" w:type="dxa"/>
          </w:tcPr>
          <w:p w14:paraId="49EC11E2" w14:textId="77777777" w:rsidR="00646021" w:rsidRDefault="00646021" w:rsidP="00B73CB3"/>
        </w:tc>
      </w:tr>
      <w:tr w:rsidR="00646021" w14:paraId="2AED1F50" w14:textId="77777777" w:rsidTr="00B73CB3">
        <w:tc>
          <w:tcPr>
            <w:tcW w:w="2689" w:type="dxa"/>
            <w:shd w:val="clear" w:color="auto" w:fill="F2DBDB" w:themeFill="accent2" w:themeFillTint="33"/>
          </w:tcPr>
          <w:p w14:paraId="6ADDF2DE" w14:textId="77777777" w:rsidR="00646021" w:rsidRPr="00974980" w:rsidRDefault="00646021" w:rsidP="00B73CB3">
            <w:pPr>
              <w:rPr>
                <w:b/>
              </w:rPr>
            </w:pPr>
            <w:r w:rsidRPr="00974980">
              <w:rPr>
                <w:b/>
              </w:rPr>
              <w:t xml:space="preserve">Huvudansvarig: </w:t>
            </w:r>
          </w:p>
        </w:tc>
        <w:tc>
          <w:tcPr>
            <w:tcW w:w="5386" w:type="dxa"/>
          </w:tcPr>
          <w:p w14:paraId="5FBB2E53" w14:textId="77777777" w:rsidR="00646021" w:rsidRDefault="00646021" w:rsidP="00B73CB3"/>
        </w:tc>
      </w:tr>
    </w:tbl>
    <w:p w14:paraId="65D70EE3" w14:textId="77777777" w:rsidR="00646021" w:rsidRDefault="00646021">
      <w:pPr>
        <w:rPr>
          <w:rFonts w:ascii="Garamond" w:hAnsi="Garamond"/>
          <w:b/>
          <w:sz w:val="24"/>
          <w:szCs w:val="24"/>
        </w:rPr>
      </w:pPr>
    </w:p>
    <w:p w14:paraId="0662F79B" w14:textId="77777777" w:rsidR="00D73FBC" w:rsidRDefault="00D73FBC">
      <w:pPr>
        <w:rPr>
          <w:rFonts w:ascii="Garamond" w:hAnsi="Garamond"/>
          <w:sz w:val="24"/>
          <w:szCs w:val="24"/>
        </w:rPr>
      </w:pPr>
      <w:r>
        <w:rPr>
          <w:rFonts w:ascii="Garamond" w:hAnsi="Garamond"/>
          <w:b/>
          <w:sz w:val="24"/>
          <w:szCs w:val="24"/>
        </w:rPr>
        <w:t>Talesperson</w:t>
      </w:r>
      <w:r>
        <w:rPr>
          <w:rFonts w:ascii="Garamond" w:hAnsi="Garamond"/>
          <w:b/>
          <w:sz w:val="24"/>
          <w:szCs w:val="24"/>
        </w:rPr>
        <w:br/>
      </w:r>
      <w:r>
        <w:rPr>
          <w:rFonts w:ascii="Garamond" w:hAnsi="Garamond"/>
          <w:sz w:val="24"/>
          <w:szCs w:val="24"/>
        </w:rPr>
        <w:t>Vem är talesperson i olika sammanhang? Ska det vara en och samma person i alla delar av processen? Internt och externt? Bestäm i förväg vem som uttalar sig och kom överens om vilket budskap som ska föras fram.</w:t>
      </w:r>
      <w:r w:rsidR="008A4657">
        <w:rPr>
          <w:rFonts w:ascii="Garamond" w:hAnsi="Garamond"/>
          <w:sz w:val="24"/>
          <w:szCs w:val="24"/>
        </w:rPr>
        <w:t xml:space="preserve"> Informera universitets pressansvarige om vilka personer som är aktuella.</w:t>
      </w:r>
    </w:p>
    <w:p w14:paraId="1DC1A052" w14:textId="77777777" w:rsidR="00D73FBC" w:rsidRPr="00D73FBC" w:rsidRDefault="00D73FBC">
      <w:pPr>
        <w:rPr>
          <w:rFonts w:ascii="Garamond" w:hAnsi="Garamond"/>
          <w:sz w:val="24"/>
          <w:szCs w:val="24"/>
        </w:rPr>
      </w:pPr>
      <w:r w:rsidRPr="00D73FBC">
        <w:rPr>
          <w:rFonts w:ascii="Garamond" w:hAnsi="Garamond"/>
          <w:b/>
          <w:sz w:val="24"/>
          <w:szCs w:val="24"/>
        </w:rPr>
        <w:t>Frågor och svar</w:t>
      </w:r>
      <w:r w:rsidRPr="00D73FBC">
        <w:rPr>
          <w:rFonts w:ascii="Garamond" w:hAnsi="Garamond"/>
          <w:sz w:val="24"/>
          <w:szCs w:val="24"/>
        </w:rPr>
        <w:br/>
      </w:r>
      <w:r>
        <w:rPr>
          <w:rFonts w:ascii="Garamond" w:hAnsi="Garamond"/>
          <w:sz w:val="24"/>
          <w:szCs w:val="24"/>
        </w:rPr>
        <w:t>Ibland har man nytta av att i förväg försöka tänka igenom vilka frågor som kan dyka upp. Vilka svar kan vi förbereda? Tänk dig in i olika roller och skriv ned några frågor och svar i ett gemensamt dokument. Vad vill till exempel journalister veta? Vad vill studenter och/eller medarbetare veta?</w:t>
      </w:r>
    </w:p>
    <w:p w14:paraId="2830274F" w14:textId="77777777" w:rsidR="001604CC" w:rsidRPr="001604CC" w:rsidRDefault="001604CC">
      <w:pPr>
        <w:rPr>
          <w:rFonts w:ascii="Garamond" w:hAnsi="Garamond"/>
          <w:sz w:val="24"/>
          <w:szCs w:val="24"/>
        </w:rPr>
      </w:pPr>
      <w:r w:rsidRPr="0082797C">
        <w:rPr>
          <w:rFonts w:ascii="Garamond" w:hAnsi="Garamond"/>
          <w:b/>
          <w:sz w:val="24"/>
          <w:szCs w:val="24"/>
        </w:rPr>
        <w:t>Utvärdering</w:t>
      </w:r>
      <w:r w:rsidRPr="0082797C">
        <w:rPr>
          <w:rFonts w:ascii="Garamond" w:hAnsi="Garamond"/>
          <w:b/>
          <w:sz w:val="24"/>
          <w:szCs w:val="24"/>
        </w:rPr>
        <w:br/>
      </w:r>
      <w:r w:rsidRPr="001604CC">
        <w:rPr>
          <w:rFonts w:ascii="Garamond" w:hAnsi="Garamond"/>
          <w:sz w:val="24"/>
          <w:szCs w:val="24"/>
        </w:rPr>
        <w:t>Följ upp kommunikationen under processens gång för att kunna justera planen om det behövs. Mät efteråt för att se effekten av kommunikationen. Det kan vara enkla samtal med personer ur målgruppen eller mer utförliga undersökningar.</w:t>
      </w:r>
    </w:p>
    <w:p w14:paraId="5A60BA0B" w14:textId="77777777" w:rsidR="00646021" w:rsidRDefault="00F11F3E">
      <w:pPr>
        <w:pBdr>
          <w:bottom w:val="single" w:sz="6" w:space="1" w:color="auto"/>
        </w:pBdr>
        <w:rPr>
          <w:rFonts w:ascii="Garamond" w:hAnsi="Garamond"/>
          <w:sz w:val="24"/>
          <w:szCs w:val="24"/>
        </w:rPr>
      </w:pPr>
      <w:r w:rsidRPr="0082797C">
        <w:rPr>
          <w:rFonts w:ascii="Garamond" w:hAnsi="Garamond"/>
          <w:b/>
          <w:sz w:val="24"/>
          <w:szCs w:val="24"/>
        </w:rPr>
        <w:t>Budget</w:t>
      </w:r>
      <w:r w:rsidR="0082797C">
        <w:rPr>
          <w:rFonts w:ascii="Garamond" w:hAnsi="Garamond"/>
          <w:b/>
          <w:sz w:val="24"/>
          <w:szCs w:val="24"/>
        </w:rPr>
        <w:br/>
      </w:r>
      <w:r w:rsidR="001604CC" w:rsidRPr="001604CC">
        <w:rPr>
          <w:rFonts w:ascii="Garamond" w:hAnsi="Garamond"/>
          <w:sz w:val="24"/>
          <w:szCs w:val="24"/>
        </w:rPr>
        <w:t xml:space="preserve">Vilka kostnader innebär kommunikationsplanen? Material? Utvärdering? </w:t>
      </w:r>
      <w:r w:rsidR="000C507F">
        <w:rPr>
          <w:rFonts w:ascii="Garamond" w:hAnsi="Garamond"/>
          <w:sz w:val="24"/>
          <w:szCs w:val="24"/>
        </w:rPr>
        <w:t>Är det ett projekt med extern finansiering kanske även tid ska redovisas.</w:t>
      </w:r>
    </w:p>
    <w:p w14:paraId="05ED0615" w14:textId="77777777" w:rsidR="00B40243" w:rsidRDefault="00B40243" w:rsidP="00CD0D0B">
      <w:pPr>
        <w:rPr>
          <w:rFonts w:ascii="Garamond" w:hAnsi="Garamond"/>
          <w:i/>
          <w:iCs/>
          <w:sz w:val="24"/>
          <w:szCs w:val="24"/>
        </w:rPr>
      </w:pPr>
    </w:p>
    <w:p w14:paraId="4BCE289D" w14:textId="227AB758" w:rsidR="00CD0D0B" w:rsidRPr="00B40243" w:rsidRDefault="00B40243" w:rsidP="00CD0D0B">
      <w:pPr>
        <w:rPr>
          <w:rFonts w:ascii="Garamond" w:hAnsi="Garamond"/>
          <w:i/>
          <w:iCs/>
          <w:sz w:val="24"/>
          <w:szCs w:val="24"/>
        </w:rPr>
      </w:pPr>
      <w:r w:rsidRPr="00B40243">
        <w:rPr>
          <w:rFonts w:ascii="Garamond" w:hAnsi="Garamond"/>
          <w:i/>
          <w:iCs/>
          <w:sz w:val="24"/>
          <w:szCs w:val="24"/>
        </w:rPr>
        <w:t>Mallen är skapad av kommunikationsavdelningen 202</w:t>
      </w:r>
      <w:r w:rsidR="00A14819">
        <w:rPr>
          <w:rFonts w:ascii="Garamond" w:hAnsi="Garamond"/>
          <w:i/>
          <w:iCs/>
          <w:sz w:val="24"/>
          <w:szCs w:val="24"/>
        </w:rPr>
        <w:t>4</w:t>
      </w:r>
    </w:p>
    <w:p w14:paraId="3EF8E919" w14:textId="77777777" w:rsidR="000C507F" w:rsidRDefault="000C507F">
      <w:pPr>
        <w:rPr>
          <w:rFonts w:ascii="Garamond" w:hAnsi="Garamond"/>
          <w:sz w:val="24"/>
          <w:szCs w:val="24"/>
        </w:rPr>
      </w:pPr>
    </w:p>
    <w:sectPr w:rsidR="000C507F">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8B1F" w14:textId="77777777" w:rsidR="007E2D77" w:rsidRDefault="007E2D77" w:rsidP="007E2D77">
      <w:pPr>
        <w:spacing w:after="0" w:line="240" w:lineRule="auto"/>
      </w:pPr>
      <w:r>
        <w:separator/>
      </w:r>
    </w:p>
  </w:endnote>
  <w:endnote w:type="continuationSeparator" w:id="0">
    <w:p w14:paraId="4AB2550F" w14:textId="77777777" w:rsidR="007E2D77" w:rsidRDefault="007E2D77" w:rsidP="007E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B896" w14:textId="77777777" w:rsidR="007E2D77" w:rsidRDefault="007E2D77" w:rsidP="007E2D77">
      <w:pPr>
        <w:spacing w:after="0" w:line="240" w:lineRule="auto"/>
      </w:pPr>
      <w:r>
        <w:separator/>
      </w:r>
    </w:p>
  </w:footnote>
  <w:footnote w:type="continuationSeparator" w:id="0">
    <w:p w14:paraId="7645B4F8" w14:textId="77777777" w:rsidR="007E2D77" w:rsidRDefault="007E2D77" w:rsidP="007E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783A" w14:textId="77777777" w:rsidR="007E2D77" w:rsidRDefault="007E2D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92B3" w14:textId="77777777" w:rsidR="007E2D77" w:rsidRDefault="007E2D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7D3" w14:textId="77777777" w:rsidR="007E2D77" w:rsidRDefault="007E2D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23212"/>
    <w:multiLevelType w:val="hybridMultilevel"/>
    <w:tmpl w:val="29A8A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621BE"/>
    <w:multiLevelType w:val="hybridMultilevel"/>
    <w:tmpl w:val="F7007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E"/>
    <w:rsid w:val="00010BB1"/>
    <w:rsid w:val="0007772C"/>
    <w:rsid w:val="000C507F"/>
    <w:rsid w:val="000C5714"/>
    <w:rsid w:val="001604CC"/>
    <w:rsid w:val="00164C72"/>
    <w:rsid w:val="001A7951"/>
    <w:rsid w:val="00256791"/>
    <w:rsid w:val="002C0FF5"/>
    <w:rsid w:val="00320B28"/>
    <w:rsid w:val="0045628B"/>
    <w:rsid w:val="004D252E"/>
    <w:rsid w:val="005226A3"/>
    <w:rsid w:val="005745BE"/>
    <w:rsid w:val="005D41F3"/>
    <w:rsid w:val="00624B20"/>
    <w:rsid w:val="00646021"/>
    <w:rsid w:val="006465B7"/>
    <w:rsid w:val="007E2D77"/>
    <w:rsid w:val="0082797C"/>
    <w:rsid w:val="008448B1"/>
    <w:rsid w:val="008A4657"/>
    <w:rsid w:val="009409D3"/>
    <w:rsid w:val="00A14819"/>
    <w:rsid w:val="00AA5F34"/>
    <w:rsid w:val="00B40243"/>
    <w:rsid w:val="00B40443"/>
    <w:rsid w:val="00C756CD"/>
    <w:rsid w:val="00CB6AEF"/>
    <w:rsid w:val="00CD0D0B"/>
    <w:rsid w:val="00D73FBC"/>
    <w:rsid w:val="00DB3E0D"/>
    <w:rsid w:val="00DC610B"/>
    <w:rsid w:val="00E0345F"/>
    <w:rsid w:val="00F11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E50CC"/>
  <w15:docId w15:val="{6357FEB2-9250-4A3D-82AA-AFCBAF16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C0F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2C0F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2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E2D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2D77"/>
  </w:style>
  <w:style w:type="paragraph" w:styleId="Sidfot">
    <w:name w:val="footer"/>
    <w:basedOn w:val="Normal"/>
    <w:link w:val="SidfotChar"/>
    <w:uiPriority w:val="99"/>
    <w:unhideWhenUsed/>
    <w:rsid w:val="007E2D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2D77"/>
  </w:style>
  <w:style w:type="character" w:customStyle="1" w:styleId="Rubrik1Char">
    <w:name w:val="Rubrik 1 Char"/>
    <w:basedOn w:val="Standardstycketeckensnitt"/>
    <w:link w:val="Rubrik1"/>
    <w:uiPriority w:val="9"/>
    <w:rsid w:val="002C0FF5"/>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2C0FF5"/>
    <w:pPr>
      <w:ind w:left="720"/>
      <w:contextualSpacing/>
    </w:pPr>
  </w:style>
  <w:style w:type="character" w:customStyle="1" w:styleId="Rubrik3Char">
    <w:name w:val="Rubrik 3 Char"/>
    <w:basedOn w:val="Standardstycketeckensnitt"/>
    <w:link w:val="Rubrik3"/>
    <w:uiPriority w:val="9"/>
    <w:semiHidden/>
    <w:rsid w:val="002C0F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802</Words>
  <Characters>4254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Knowles</dc:creator>
  <cp:lastModifiedBy>Christina Knowles</cp:lastModifiedBy>
  <cp:revision>3</cp:revision>
  <dcterms:created xsi:type="dcterms:W3CDTF">2024-02-22T16:21:00Z</dcterms:created>
  <dcterms:modified xsi:type="dcterms:W3CDTF">2024-02-22T16:21:00Z</dcterms:modified>
</cp:coreProperties>
</file>