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2F4" w:rsidRPr="00B84058" w:rsidRDefault="000F42F4">
      <w:pPr>
        <w:spacing w:before="71"/>
        <w:ind w:left="160"/>
        <w:rPr>
          <w:b/>
          <w:sz w:val="24"/>
          <w:lang w:val="en-GB"/>
        </w:rPr>
      </w:pPr>
      <w:r w:rsidRPr="00B84058">
        <w:rPr>
          <w:b/>
          <w:sz w:val="24"/>
          <w:lang w:val="en-GB"/>
        </w:rPr>
        <w:t xml:space="preserve">Bachelor Programme in Music, </w:t>
      </w:r>
      <w:proofErr w:type="spellStart"/>
      <w:r w:rsidRPr="00B84058">
        <w:rPr>
          <w:b/>
          <w:sz w:val="24"/>
          <w:lang w:val="en-GB"/>
        </w:rPr>
        <w:t>Ingesund</w:t>
      </w:r>
      <w:proofErr w:type="spellEnd"/>
      <w:r w:rsidRPr="00B84058">
        <w:rPr>
          <w:b/>
          <w:sz w:val="24"/>
          <w:lang w:val="en-GB"/>
        </w:rPr>
        <w:t xml:space="preserve"> School of Music, Karlstad University</w:t>
      </w:r>
    </w:p>
    <w:p w:rsidR="00A55F7F" w:rsidRPr="00B84058" w:rsidRDefault="000F42F4">
      <w:pPr>
        <w:spacing w:before="31"/>
        <w:ind w:left="160"/>
        <w:rPr>
          <w:b/>
          <w:sz w:val="32"/>
          <w:lang w:val="en-GB"/>
        </w:rPr>
      </w:pPr>
      <w:r w:rsidRPr="00B84058">
        <w:rPr>
          <w:b/>
          <w:sz w:val="32"/>
          <w:lang w:val="en-GB"/>
        </w:rPr>
        <w:t xml:space="preserve">PIANO: Semester overview and examinations </w:t>
      </w:r>
    </w:p>
    <w:p w:rsidR="00A55F7F" w:rsidRPr="00B84058" w:rsidRDefault="00A55F7F">
      <w:pPr>
        <w:pStyle w:val="BodyText"/>
        <w:spacing w:before="12"/>
        <w:rPr>
          <w:b/>
          <w:sz w:val="19"/>
          <w:lang w:val="en-GB"/>
        </w:rPr>
      </w:pPr>
    </w:p>
    <w:p w:rsidR="0023030C" w:rsidRPr="00B84058" w:rsidRDefault="00EB31F0" w:rsidP="00EB31F0">
      <w:pPr>
        <w:pStyle w:val="BodyText"/>
        <w:spacing w:before="100" w:line="276" w:lineRule="auto"/>
        <w:ind w:left="160" w:right="189"/>
        <w:rPr>
          <w:lang w:val="en-GB"/>
        </w:rPr>
      </w:pPr>
      <w:r w:rsidRPr="00B84058">
        <w:rPr>
          <w:lang w:val="en-GB"/>
        </w:rPr>
        <w:t>T</w:t>
      </w:r>
      <w:r w:rsidRPr="00B84058">
        <w:rPr>
          <w:lang w:val="en-GB"/>
        </w:rPr>
        <w:t xml:space="preserve">he Bachelor Programme in Music </w:t>
      </w:r>
      <w:r w:rsidRPr="00B84058">
        <w:rPr>
          <w:lang w:val="en-GB"/>
        </w:rPr>
        <w:t xml:space="preserve">with piano as main instrument </w:t>
      </w:r>
      <w:r w:rsidRPr="00B84058">
        <w:rPr>
          <w:lang w:val="en-GB"/>
        </w:rPr>
        <w:t>aims to equip students with foundational repertoires and the necessary skills to become professional musicians</w:t>
      </w:r>
      <w:r w:rsidRPr="00B84058">
        <w:rPr>
          <w:lang w:val="en-GB"/>
        </w:rPr>
        <w:t>, accompanists or rehearsal pianists</w:t>
      </w:r>
      <w:r w:rsidR="00B84058">
        <w:rPr>
          <w:lang w:val="en-GB"/>
        </w:rPr>
        <w:t>. This p</w:t>
      </w:r>
      <w:r w:rsidRPr="00B84058">
        <w:rPr>
          <w:lang w:val="en-GB"/>
        </w:rPr>
        <w:t xml:space="preserve">rogramme is unique in Sweden, and </w:t>
      </w:r>
      <w:r w:rsidR="0023030C" w:rsidRPr="00B84058">
        <w:rPr>
          <w:lang w:val="en-GB"/>
        </w:rPr>
        <w:t>includes individual interpretation classes, piano technique, accompaniment, sight-reading and transposition, which all give students thorough preparation for professional careers as pianists. Each semester concludes with examination of mandatory repertoires.</w:t>
      </w:r>
    </w:p>
    <w:p w:rsidR="00EB31F0" w:rsidRPr="00B84058" w:rsidRDefault="00EB31F0" w:rsidP="00EB31F0">
      <w:pPr>
        <w:pStyle w:val="BodyText"/>
        <w:spacing w:before="100" w:line="276" w:lineRule="auto"/>
        <w:ind w:left="160" w:right="189"/>
        <w:rPr>
          <w:lang w:val="en-GB"/>
        </w:rPr>
      </w:pPr>
      <w:r w:rsidRPr="00B84058">
        <w:rPr>
          <w:lang w:val="en-GB"/>
        </w:rPr>
        <w:t>During each semester, there are project weeks with different focal areas, as well as master classes. You develop stage experience through weekly performance classes and regular solo and chamber music concerts.</w:t>
      </w:r>
    </w:p>
    <w:p w:rsidR="00A55F7F" w:rsidRPr="00B84058" w:rsidRDefault="00A55F7F">
      <w:pPr>
        <w:pStyle w:val="BodyText"/>
        <w:rPr>
          <w:lang w:val="en-GB"/>
        </w:rPr>
      </w:pPr>
    </w:p>
    <w:p w:rsidR="00A55F7F" w:rsidRPr="00B84058" w:rsidRDefault="00A55F7F">
      <w:pPr>
        <w:pStyle w:val="BodyText"/>
        <w:spacing w:before="1" w:after="1"/>
        <w:rPr>
          <w:sz w:val="15"/>
          <w:lang w:val="en-GB"/>
        </w:rPr>
      </w:pPr>
    </w:p>
    <w:tbl>
      <w:tblPr>
        <w:tblW w:w="0" w:type="auto"/>
        <w:tblInd w:w="110" w:type="dxa"/>
        <w:tblLayout w:type="fixed"/>
        <w:tblCellMar>
          <w:left w:w="0" w:type="dxa"/>
          <w:right w:w="0" w:type="dxa"/>
        </w:tblCellMar>
        <w:tblLook w:val="01E0" w:firstRow="1" w:lastRow="1" w:firstColumn="1" w:lastColumn="1" w:noHBand="0" w:noVBand="0"/>
      </w:tblPr>
      <w:tblGrid>
        <w:gridCol w:w="3040"/>
        <w:gridCol w:w="6820"/>
      </w:tblGrid>
      <w:tr w:rsidR="00A55F7F" w:rsidRPr="00B84058">
        <w:trPr>
          <w:trHeight w:val="360"/>
        </w:trPr>
        <w:tc>
          <w:tcPr>
            <w:tcW w:w="3040" w:type="dxa"/>
            <w:tcBorders>
              <w:top w:val="single" w:sz="8" w:space="0" w:color="000000"/>
              <w:left w:val="single" w:sz="8" w:space="0" w:color="000000"/>
              <w:right w:val="single" w:sz="8" w:space="0" w:color="000000"/>
            </w:tcBorders>
            <w:shd w:val="clear" w:color="auto" w:fill="0B798B"/>
          </w:tcPr>
          <w:p w:rsidR="00A55F7F" w:rsidRPr="00B84058" w:rsidRDefault="00D750EA">
            <w:pPr>
              <w:pStyle w:val="TableParagraph"/>
              <w:spacing w:before="13" w:line="327" w:lineRule="exact"/>
              <w:ind w:left="50"/>
              <w:rPr>
                <w:b/>
                <w:sz w:val="28"/>
                <w:lang w:val="en-GB"/>
              </w:rPr>
            </w:pPr>
            <w:r w:rsidRPr="00B84058">
              <w:rPr>
                <w:b/>
                <w:color w:val="FFFFFF"/>
                <w:sz w:val="28"/>
                <w:lang w:val="en-GB"/>
              </w:rPr>
              <w:t>Year</w:t>
            </w:r>
            <w:r w:rsidR="00B84058" w:rsidRPr="00B84058">
              <w:rPr>
                <w:b/>
                <w:color w:val="FFFFFF"/>
                <w:sz w:val="28"/>
                <w:lang w:val="en-GB"/>
              </w:rPr>
              <w:t xml:space="preserve"> 1</w:t>
            </w:r>
          </w:p>
        </w:tc>
        <w:tc>
          <w:tcPr>
            <w:tcW w:w="6820" w:type="dxa"/>
            <w:tcBorders>
              <w:left w:val="single" w:sz="8" w:space="0" w:color="000000"/>
              <w:bottom w:val="single" w:sz="8" w:space="0" w:color="000000"/>
            </w:tcBorders>
          </w:tcPr>
          <w:p w:rsidR="00A55F7F" w:rsidRPr="00B84058" w:rsidRDefault="00A55F7F">
            <w:pPr>
              <w:pStyle w:val="TableParagraph"/>
              <w:spacing w:before="0"/>
              <w:ind w:left="0"/>
              <w:rPr>
                <w:rFonts w:ascii="Times New Roman"/>
                <w:sz w:val="20"/>
                <w:lang w:val="en-GB"/>
              </w:rPr>
            </w:pPr>
          </w:p>
        </w:tc>
      </w:tr>
      <w:tr w:rsidR="00A55F7F" w:rsidRPr="00B84058">
        <w:trPr>
          <w:trHeight w:val="260"/>
        </w:trPr>
        <w:tc>
          <w:tcPr>
            <w:tcW w:w="3040" w:type="dxa"/>
            <w:tcBorders>
              <w:left w:val="single" w:sz="8" w:space="0" w:color="000000"/>
            </w:tcBorders>
            <w:shd w:val="clear" w:color="auto" w:fill="0B798B"/>
          </w:tcPr>
          <w:p w:rsidR="00A55F7F" w:rsidRPr="00B84058" w:rsidRDefault="00D750EA" w:rsidP="00D750EA">
            <w:pPr>
              <w:pStyle w:val="TableParagraph"/>
              <w:spacing w:before="9" w:line="230" w:lineRule="exact"/>
              <w:ind w:left="50"/>
              <w:rPr>
                <w:b/>
                <w:sz w:val="20"/>
                <w:lang w:val="en-GB"/>
              </w:rPr>
            </w:pPr>
            <w:r w:rsidRPr="00B84058">
              <w:rPr>
                <w:b/>
                <w:color w:val="FFFFFF"/>
                <w:sz w:val="20"/>
                <w:lang w:val="en-GB"/>
              </w:rPr>
              <w:t xml:space="preserve">Semester </w:t>
            </w:r>
            <w:r w:rsidR="00B84058" w:rsidRPr="00B84058">
              <w:rPr>
                <w:b/>
                <w:color w:val="FFFFFF"/>
                <w:sz w:val="20"/>
                <w:lang w:val="en-GB"/>
              </w:rPr>
              <w:t xml:space="preserve">1, </w:t>
            </w:r>
            <w:r w:rsidRPr="00B84058">
              <w:rPr>
                <w:b/>
                <w:color w:val="FFFFFF"/>
                <w:sz w:val="20"/>
                <w:lang w:val="en-GB"/>
              </w:rPr>
              <w:t>autumn</w:t>
            </w:r>
          </w:p>
        </w:tc>
        <w:tc>
          <w:tcPr>
            <w:tcW w:w="6820" w:type="dxa"/>
            <w:tcBorders>
              <w:top w:val="single" w:sz="8" w:space="0" w:color="000000"/>
              <w:right w:val="single" w:sz="8" w:space="0" w:color="000000"/>
            </w:tcBorders>
            <w:shd w:val="clear" w:color="auto" w:fill="0B798B"/>
          </w:tcPr>
          <w:p w:rsidR="00A55F7F" w:rsidRPr="00B84058" w:rsidRDefault="00D750EA">
            <w:pPr>
              <w:pStyle w:val="TableParagraph"/>
              <w:spacing w:before="9" w:line="230" w:lineRule="exact"/>
              <w:ind w:left="180"/>
              <w:rPr>
                <w:i/>
                <w:sz w:val="20"/>
                <w:lang w:val="en-GB"/>
              </w:rPr>
            </w:pPr>
            <w:r w:rsidRPr="00B84058">
              <w:rPr>
                <w:i/>
                <w:color w:val="FFFFFF"/>
                <w:sz w:val="20"/>
                <w:lang w:val="en-GB"/>
              </w:rPr>
              <w:t>Focus on developing solid playing technique</w:t>
            </w:r>
          </w:p>
        </w:tc>
      </w:tr>
      <w:tr w:rsidR="00A55F7F" w:rsidRPr="00B84058">
        <w:trPr>
          <w:trHeight w:val="300"/>
        </w:trPr>
        <w:tc>
          <w:tcPr>
            <w:tcW w:w="9860" w:type="dxa"/>
            <w:gridSpan w:val="2"/>
            <w:tcBorders>
              <w:left w:val="single" w:sz="8" w:space="0" w:color="000000"/>
              <w:right w:val="single" w:sz="8" w:space="0" w:color="000000"/>
            </w:tcBorders>
            <w:shd w:val="clear" w:color="auto" w:fill="CF9D63"/>
          </w:tcPr>
          <w:p w:rsidR="00A55F7F" w:rsidRPr="00B84058" w:rsidRDefault="00D750EA" w:rsidP="00D750EA">
            <w:pPr>
              <w:pStyle w:val="TableParagraph"/>
              <w:ind w:left="50"/>
              <w:rPr>
                <w:b/>
                <w:sz w:val="20"/>
                <w:lang w:val="en-GB"/>
              </w:rPr>
            </w:pPr>
            <w:r w:rsidRPr="00B84058">
              <w:rPr>
                <w:b/>
                <w:sz w:val="20"/>
                <w:lang w:val="en-GB"/>
              </w:rPr>
              <w:t>Main i</w:t>
            </w:r>
            <w:r w:rsidR="00B84058" w:rsidRPr="00B84058">
              <w:rPr>
                <w:b/>
                <w:sz w:val="20"/>
                <w:lang w:val="en-GB"/>
              </w:rPr>
              <w:t>nstrument I:</w:t>
            </w:r>
          </w:p>
        </w:tc>
      </w:tr>
      <w:tr w:rsidR="00A55F7F" w:rsidRPr="00B84058">
        <w:trPr>
          <w:trHeight w:val="1380"/>
        </w:trPr>
        <w:tc>
          <w:tcPr>
            <w:tcW w:w="9860" w:type="dxa"/>
            <w:gridSpan w:val="2"/>
            <w:tcBorders>
              <w:left w:val="single" w:sz="8" w:space="0" w:color="000000"/>
              <w:right w:val="single" w:sz="8" w:space="0" w:color="000000"/>
            </w:tcBorders>
          </w:tcPr>
          <w:p w:rsidR="00D750EA" w:rsidRPr="00B84058" w:rsidRDefault="00D750EA">
            <w:pPr>
              <w:pStyle w:val="TableParagraph"/>
              <w:spacing w:before="9" w:line="276" w:lineRule="auto"/>
              <w:ind w:right="4712"/>
              <w:rPr>
                <w:b/>
                <w:sz w:val="20"/>
                <w:lang w:val="en-GB"/>
              </w:rPr>
            </w:pPr>
            <w:r w:rsidRPr="00B84058">
              <w:rPr>
                <w:b/>
                <w:sz w:val="20"/>
                <w:lang w:val="en-GB"/>
              </w:rPr>
              <w:t>Main instrument and musical interpretation classes</w:t>
            </w:r>
          </w:p>
          <w:p w:rsidR="00A55F7F" w:rsidRPr="00B84058" w:rsidRDefault="00D750EA">
            <w:pPr>
              <w:pStyle w:val="TableParagraph"/>
              <w:spacing w:before="9" w:line="276" w:lineRule="auto"/>
              <w:ind w:right="4712"/>
              <w:rPr>
                <w:b/>
                <w:sz w:val="20"/>
                <w:lang w:val="en-GB"/>
              </w:rPr>
            </w:pPr>
            <w:r w:rsidRPr="00B84058">
              <w:rPr>
                <w:b/>
                <w:sz w:val="20"/>
                <w:lang w:val="en-GB"/>
              </w:rPr>
              <w:t>Piano technique classes</w:t>
            </w:r>
          </w:p>
          <w:p w:rsidR="00D750EA" w:rsidRPr="00B84058" w:rsidRDefault="00D750EA" w:rsidP="00D750EA">
            <w:pPr>
              <w:pStyle w:val="TableParagraph"/>
              <w:spacing w:before="0" w:line="276" w:lineRule="auto"/>
              <w:ind w:right="29"/>
              <w:rPr>
                <w:b/>
                <w:sz w:val="20"/>
                <w:lang w:val="en-GB"/>
              </w:rPr>
            </w:pPr>
            <w:r w:rsidRPr="00B84058">
              <w:rPr>
                <w:b/>
                <w:sz w:val="20"/>
                <w:lang w:val="en-GB"/>
              </w:rPr>
              <w:t>Sight-reading and transposition classes</w:t>
            </w:r>
          </w:p>
          <w:p w:rsidR="00D750EA" w:rsidRPr="00B84058" w:rsidRDefault="00D750EA">
            <w:pPr>
              <w:pStyle w:val="TableParagraph"/>
              <w:spacing w:before="0" w:line="276" w:lineRule="auto"/>
              <w:ind w:right="6639"/>
              <w:rPr>
                <w:b/>
                <w:sz w:val="20"/>
                <w:lang w:val="en-GB"/>
              </w:rPr>
            </w:pPr>
            <w:r w:rsidRPr="00B84058">
              <w:rPr>
                <w:b/>
                <w:sz w:val="20"/>
                <w:lang w:val="en-GB"/>
              </w:rPr>
              <w:t>Joint classes</w:t>
            </w:r>
          </w:p>
          <w:p w:rsidR="00A55F7F" w:rsidRPr="00B84058" w:rsidRDefault="00D750EA" w:rsidP="00D750EA">
            <w:pPr>
              <w:pStyle w:val="TableParagraph"/>
              <w:spacing w:before="0" w:line="229" w:lineRule="exact"/>
              <w:rPr>
                <w:b/>
                <w:sz w:val="20"/>
                <w:lang w:val="en-GB"/>
              </w:rPr>
            </w:pPr>
            <w:r w:rsidRPr="00B84058">
              <w:rPr>
                <w:b/>
                <w:sz w:val="20"/>
                <w:lang w:val="en-GB"/>
              </w:rPr>
              <w:t>Artistic seminars</w:t>
            </w:r>
          </w:p>
        </w:tc>
      </w:tr>
      <w:tr w:rsidR="00A55F7F" w:rsidRPr="00B84058">
        <w:trPr>
          <w:trHeight w:val="840"/>
        </w:trPr>
        <w:tc>
          <w:tcPr>
            <w:tcW w:w="3040" w:type="dxa"/>
            <w:tcBorders>
              <w:left w:val="single" w:sz="8" w:space="0" w:color="000000"/>
            </w:tcBorders>
            <w:shd w:val="clear" w:color="auto" w:fill="CF9D63"/>
          </w:tcPr>
          <w:p w:rsidR="00A55F7F" w:rsidRPr="00B84058" w:rsidRDefault="00B84058" w:rsidP="002102DD">
            <w:pPr>
              <w:pStyle w:val="TableParagraph"/>
              <w:spacing w:line="276" w:lineRule="auto"/>
              <w:ind w:right="161" w:hanging="120"/>
              <w:rPr>
                <w:i/>
                <w:sz w:val="20"/>
                <w:lang w:val="en-GB"/>
              </w:rPr>
            </w:pPr>
            <w:r w:rsidRPr="00B84058">
              <w:rPr>
                <w:i/>
                <w:sz w:val="20"/>
                <w:lang w:val="en-GB"/>
              </w:rPr>
              <w:t>Examin</w:t>
            </w:r>
            <w:r w:rsidR="00597780" w:rsidRPr="00B84058">
              <w:rPr>
                <w:i/>
                <w:sz w:val="20"/>
                <w:lang w:val="en-GB"/>
              </w:rPr>
              <w:t xml:space="preserve">ation, </w:t>
            </w:r>
            <w:r w:rsidR="002102DD" w:rsidRPr="00B84058">
              <w:rPr>
                <w:i/>
                <w:sz w:val="20"/>
                <w:lang w:val="en-GB"/>
              </w:rPr>
              <w:t>M</w:t>
            </w:r>
            <w:r w:rsidR="00597780" w:rsidRPr="00B84058">
              <w:rPr>
                <w:i/>
                <w:sz w:val="20"/>
                <w:lang w:val="en-GB"/>
              </w:rPr>
              <w:t xml:space="preserve">ain instrument </w:t>
            </w:r>
            <w:r w:rsidRPr="00B84058">
              <w:rPr>
                <w:i/>
                <w:sz w:val="20"/>
                <w:lang w:val="en-GB"/>
              </w:rPr>
              <w:t xml:space="preserve">I </w:t>
            </w:r>
            <w:r w:rsidR="00597780" w:rsidRPr="00B84058">
              <w:rPr>
                <w:i/>
                <w:sz w:val="20"/>
                <w:lang w:val="en-GB"/>
              </w:rPr>
              <w:t xml:space="preserve">Main instrument </w:t>
            </w:r>
            <w:r w:rsidRPr="00B84058">
              <w:rPr>
                <w:i/>
                <w:sz w:val="20"/>
                <w:lang w:val="en-GB"/>
              </w:rPr>
              <w:t>piano:</w:t>
            </w:r>
          </w:p>
        </w:tc>
        <w:tc>
          <w:tcPr>
            <w:tcW w:w="6820" w:type="dxa"/>
            <w:tcBorders>
              <w:right w:val="single" w:sz="8" w:space="0" w:color="000000"/>
            </w:tcBorders>
            <w:shd w:val="clear" w:color="auto" w:fill="CF9D63"/>
          </w:tcPr>
          <w:p w:rsidR="00A55F7F" w:rsidRPr="00B84058" w:rsidRDefault="00597780">
            <w:pPr>
              <w:pStyle w:val="TableParagraph"/>
              <w:numPr>
                <w:ilvl w:val="0"/>
                <w:numId w:val="8"/>
              </w:numPr>
              <w:tabs>
                <w:tab w:val="left" w:pos="258"/>
              </w:tabs>
              <w:ind w:hanging="197"/>
              <w:rPr>
                <w:sz w:val="20"/>
                <w:lang w:val="en-GB"/>
              </w:rPr>
            </w:pPr>
            <w:r w:rsidRPr="00B84058">
              <w:rPr>
                <w:sz w:val="20"/>
                <w:lang w:val="en-GB"/>
              </w:rPr>
              <w:t xml:space="preserve">Prelude and Fugue (in three voices) from </w:t>
            </w:r>
            <w:r w:rsidR="00B84058" w:rsidRPr="00B84058">
              <w:rPr>
                <w:sz w:val="20"/>
                <w:lang w:val="en-GB"/>
              </w:rPr>
              <w:t>Bach</w:t>
            </w:r>
            <w:r w:rsidRPr="00B84058">
              <w:rPr>
                <w:sz w:val="20"/>
                <w:lang w:val="en-GB"/>
              </w:rPr>
              <w:t>’s</w:t>
            </w:r>
            <w:r w:rsidR="00B84058" w:rsidRPr="00B84058">
              <w:rPr>
                <w:sz w:val="20"/>
                <w:lang w:val="en-GB"/>
              </w:rPr>
              <w:t xml:space="preserve"> </w:t>
            </w:r>
            <w:proofErr w:type="spellStart"/>
            <w:r w:rsidR="00B84058" w:rsidRPr="00B84058">
              <w:rPr>
                <w:sz w:val="20"/>
                <w:lang w:val="en-GB"/>
              </w:rPr>
              <w:t>WTK</w:t>
            </w:r>
            <w:proofErr w:type="spellEnd"/>
            <w:r w:rsidR="00B84058" w:rsidRPr="00B84058">
              <w:rPr>
                <w:sz w:val="20"/>
                <w:lang w:val="en-GB"/>
              </w:rPr>
              <w:t xml:space="preserve"> </w:t>
            </w:r>
            <w:r w:rsidRPr="00B84058">
              <w:rPr>
                <w:sz w:val="20"/>
                <w:lang w:val="en-GB"/>
              </w:rPr>
              <w:t xml:space="preserve">book 1 or </w:t>
            </w:r>
            <w:r w:rsidR="00B84058" w:rsidRPr="00B84058">
              <w:rPr>
                <w:sz w:val="20"/>
                <w:lang w:val="en-GB"/>
              </w:rPr>
              <w:t>2</w:t>
            </w:r>
          </w:p>
          <w:p w:rsidR="00A55F7F" w:rsidRPr="00B84058" w:rsidRDefault="00597780">
            <w:pPr>
              <w:pStyle w:val="TableParagraph"/>
              <w:numPr>
                <w:ilvl w:val="0"/>
                <w:numId w:val="8"/>
              </w:numPr>
              <w:tabs>
                <w:tab w:val="left" w:pos="258"/>
              </w:tabs>
              <w:spacing w:before="36"/>
              <w:ind w:hanging="197"/>
              <w:rPr>
                <w:sz w:val="20"/>
                <w:lang w:val="en-GB"/>
              </w:rPr>
            </w:pPr>
            <w:r w:rsidRPr="00B84058">
              <w:rPr>
                <w:sz w:val="20"/>
                <w:lang w:val="en-GB"/>
              </w:rPr>
              <w:t xml:space="preserve">Classical sonata by </w:t>
            </w:r>
            <w:r w:rsidR="00B84058" w:rsidRPr="00B84058">
              <w:rPr>
                <w:sz w:val="20"/>
                <w:lang w:val="en-GB"/>
              </w:rPr>
              <w:t xml:space="preserve">Haydn, Mozart </w:t>
            </w:r>
            <w:r w:rsidRPr="00B84058">
              <w:rPr>
                <w:sz w:val="20"/>
                <w:lang w:val="en-GB"/>
              </w:rPr>
              <w:t>or</w:t>
            </w:r>
            <w:r w:rsidR="00B84058" w:rsidRPr="00B84058">
              <w:rPr>
                <w:spacing w:val="-3"/>
                <w:sz w:val="20"/>
                <w:lang w:val="en-GB"/>
              </w:rPr>
              <w:t xml:space="preserve"> </w:t>
            </w:r>
            <w:r w:rsidR="00B84058" w:rsidRPr="00B84058">
              <w:rPr>
                <w:sz w:val="20"/>
                <w:lang w:val="en-GB"/>
              </w:rPr>
              <w:t>Clementi</w:t>
            </w:r>
          </w:p>
          <w:p w:rsidR="00A55F7F" w:rsidRPr="00B84058" w:rsidRDefault="00597780" w:rsidP="00597780">
            <w:pPr>
              <w:pStyle w:val="TableParagraph"/>
              <w:numPr>
                <w:ilvl w:val="0"/>
                <w:numId w:val="8"/>
              </w:numPr>
              <w:tabs>
                <w:tab w:val="left" w:pos="258"/>
              </w:tabs>
              <w:spacing w:before="36" w:line="230" w:lineRule="exact"/>
              <w:ind w:hanging="197"/>
              <w:rPr>
                <w:sz w:val="20"/>
                <w:lang w:val="en-GB"/>
              </w:rPr>
            </w:pPr>
            <w:r w:rsidRPr="00B84058">
              <w:rPr>
                <w:sz w:val="20"/>
                <w:lang w:val="en-GB"/>
              </w:rPr>
              <w:t xml:space="preserve">Virtuoso etude by </w:t>
            </w:r>
            <w:r w:rsidR="00B84058" w:rsidRPr="00B84058">
              <w:rPr>
                <w:sz w:val="20"/>
                <w:lang w:val="en-GB"/>
              </w:rPr>
              <w:t xml:space="preserve">Chopin </w:t>
            </w:r>
            <w:r w:rsidRPr="00B84058">
              <w:rPr>
                <w:sz w:val="20"/>
                <w:lang w:val="en-GB"/>
              </w:rPr>
              <w:t xml:space="preserve">and an etude by </w:t>
            </w:r>
            <w:r w:rsidR="00B84058" w:rsidRPr="00B84058">
              <w:rPr>
                <w:sz w:val="20"/>
                <w:lang w:val="en-GB"/>
              </w:rPr>
              <w:t>Liszt</w:t>
            </w:r>
          </w:p>
        </w:tc>
      </w:tr>
      <w:tr w:rsidR="00A55F7F" w:rsidRPr="00B84058">
        <w:trPr>
          <w:trHeight w:val="280"/>
        </w:trPr>
        <w:tc>
          <w:tcPr>
            <w:tcW w:w="3040" w:type="dxa"/>
            <w:tcBorders>
              <w:left w:val="single" w:sz="8" w:space="0" w:color="000000"/>
            </w:tcBorders>
            <w:shd w:val="clear" w:color="auto" w:fill="DBA56A"/>
          </w:tcPr>
          <w:p w:rsidR="00A55F7F" w:rsidRPr="00B84058" w:rsidRDefault="00597780" w:rsidP="00597780">
            <w:pPr>
              <w:pStyle w:val="TableParagraph"/>
              <w:spacing w:line="230" w:lineRule="exact"/>
              <w:rPr>
                <w:i/>
                <w:sz w:val="20"/>
                <w:lang w:val="en-GB"/>
              </w:rPr>
            </w:pPr>
            <w:r w:rsidRPr="00B84058">
              <w:rPr>
                <w:i/>
                <w:sz w:val="20"/>
                <w:lang w:val="en-GB"/>
              </w:rPr>
              <w:t>P</w:t>
            </w:r>
            <w:r w:rsidR="00B84058" w:rsidRPr="00B84058">
              <w:rPr>
                <w:i/>
                <w:sz w:val="20"/>
                <w:lang w:val="en-GB"/>
              </w:rPr>
              <w:t>iano</w:t>
            </w:r>
            <w:r w:rsidRPr="00B84058">
              <w:rPr>
                <w:i/>
                <w:sz w:val="20"/>
                <w:lang w:val="en-GB"/>
              </w:rPr>
              <w:t xml:space="preserve"> </w:t>
            </w:r>
            <w:r w:rsidR="00B84058" w:rsidRPr="00B84058">
              <w:rPr>
                <w:i/>
                <w:sz w:val="20"/>
                <w:lang w:val="en-GB"/>
              </w:rPr>
              <w:t>te</w:t>
            </w:r>
            <w:r w:rsidRPr="00B84058">
              <w:rPr>
                <w:i/>
                <w:sz w:val="20"/>
                <w:lang w:val="en-GB"/>
              </w:rPr>
              <w:t>chnique</w:t>
            </w:r>
            <w:r w:rsidR="00B84058" w:rsidRPr="00B84058">
              <w:rPr>
                <w:i/>
                <w:sz w:val="20"/>
                <w:lang w:val="en-GB"/>
              </w:rPr>
              <w:t>:</w:t>
            </w:r>
          </w:p>
        </w:tc>
        <w:tc>
          <w:tcPr>
            <w:tcW w:w="6820" w:type="dxa"/>
            <w:tcBorders>
              <w:right w:val="single" w:sz="8" w:space="0" w:color="000000"/>
            </w:tcBorders>
            <w:shd w:val="clear" w:color="auto" w:fill="DBA56A"/>
          </w:tcPr>
          <w:p w:rsidR="00A55F7F" w:rsidRPr="00B84058" w:rsidRDefault="00597780" w:rsidP="002102DD">
            <w:pPr>
              <w:pStyle w:val="TableParagraph"/>
              <w:spacing w:line="230" w:lineRule="exact"/>
              <w:ind w:left="60"/>
              <w:rPr>
                <w:sz w:val="20"/>
                <w:lang w:val="en-GB"/>
              </w:rPr>
            </w:pPr>
            <w:r w:rsidRPr="00B84058">
              <w:rPr>
                <w:sz w:val="20"/>
                <w:lang w:val="en-GB"/>
              </w:rPr>
              <w:t xml:space="preserve">Selection </w:t>
            </w:r>
            <w:r w:rsidR="002102DD" w:rsidRPr="00B84058">
              <w:rPr>
                <w:sz w:val="20"/>
                <w:lang w:val="en-GB"/>
              </w:rPr>
              <w:t>from</w:t>
            </w:r>
            <w:r w:rsidRPr="00B84058">
              <w:rPr>
                <w:sz w:val="20"/>
                <w:lang w:val="en-GB"/>
              </w:rPr>
              <w:t xml:space="preserve"> </w:t>
            </w:r>
            <w:r w:rsidR="002102DD" w:rsidRPr="00B84058">
              <w:rPr>
                <w:sz w:val="20"/>
                <w:lang w:val="en-GB"/>
              </w:rPr>
              <w:t xml:space="preserve">all scales and arpeggios with sharp key signatures </w:t>
            </w:r>
          </w:p>
        </w:tc>
      </w:tr>
      <w:tr w:rsidR="00A55F7F" w:rsidRPr="00B84058">
        <w:trPr>
          <w:trHeight w:val="280"/>
        </w:trPr>
        <w:tc>
          <w:tcPr>
            <w:tcW w:w="3040" w:type="dxa"/>
            <w:tcBorders>
              <w:left w:val="single" w:sz="8" w:space="0" w:color="000000"/>
              <w:bottom w:val="single" w:sz="8" w:space="0" w:color="000000"/>
            </w:tcBorders>
            <w:shd w:val="clear" w:color="auto" w:fill="CF9D63"/>
          </w:tcPr>
          <w:p w:rsidR="00A55F7F" w:rsidRPr="00B84058" w:rsidRDefault="002102DD" w:rsidP="004565EC">
            <w:pPr>
              <w:pStyle w:val="TableParagraph"/>
              <w:spacing w:line="230" w:lineRule="exact"/>
              <w:ind w:left="187" w:right="161"/>
              <w:rPr>
                <w:i/>
                <w:sz w:val="20"/>
                <w:lang w:val="en-GB"/>
              </w:rPr>
            </w:pPr>
            <w:r w:rsidRPr="00B84058">
              <w:rPr>
                <w:i/>
                <w:sz w:val="20"/>
                <w:lang w:val="en-GB"/>
              </w:rPr>
              <w:t>Sight-reading and transposition</w:t>
            </w:r>
            <w:r w:rsidR="00B84058" w:rsidRPr="00B84058">
              <w:rPr>
                <w:i/>
                <w:sz w:val="20"/>
                <w:lang w:val="en-GB"/>
              </w:rPr>
              <w:t>:</w:t>
            </w:r>
          </w:p>
        </w:tc>
        <w:tc>
          <w:tcPr>
            <w:tcW w:w="6820" w:type="dxa"/>
            <w:tcBorders>
              <w:bottom w:val="single" w:sz="8" w:space="0" w:color="000000"/>
              <w:right w:val="single" w:sz="8" w:space="0" w:color="000000"/>
            </w:tcBorders>
            <w:shd w:val="clear" w:color="auto" w:fill="CF9D63"/>
          </w:tcPr>
          <w:p w:rsidR="00A55F7F" w:rsidRPr="00B84058" w:rsidRDefault="002102DD" w:rsidP="002102DD">
            <w:pPr>
              <w:pStyle w:val="TableParagraph"/>
              <w:spacing w:line="230" w:lineRule="exact"/>
              <w:ind w:left="60"/>
              <w:rPr>
                <w:sz w:val="20"/>
                <w:lang w:val="en-GB"/>
              </w:rPr>
            </w:pPr>
            <w:r w:rsidRPr="00B84058">
              <w:rPr>
                <w:sz w:val="20"/>
                <w:lang w:val="en-GB"/>
              </w:rPr>
              <w:t xml:space="preserve">Examination based on graded repertoire: Level </w:t>
            </w:r>
            <w:r w:rsidR="00B84058" w:rsidRPr="00B84058">
              <w:rPr>
                <w:sz w:val="20"/>
                <w:lang w:val="en-GB"/>
              </w:rPr>
              <w:t>1</w:t>
            </w:r>
          </w:p>
        </w:tc>
      </w:tr>
      <w:tr w:rsidR="00A55F7F" w:rsidRPr="00B84058">
        <w:trPr>
          <w:trHeight w:val="280"/>
        </w:trPr>
        <w:tc>
          <w:tcPr>
            <w:tcW w:w="9860" w:type="dxa"/>
            <w:gridSpan w:val="2"/>
            <w:tcBorders>
              <w:top w:val="single" w:sz="8" w:space="0" w:color="000000"/>
              <w:left w:val="single" w:sz="8" w:space="0" w:color="000000"/>
              <w:right w:val="single" w:sz="8" w:space="0" w:color="000000"/>
            </w:tcBorders>
            <w:shd w:val="clear" w:color="auto" w:fill="A7AE9E"/>
          </w:tcPr>
          <w:p w:rsidR="00A55F7F" w:rsidRPr="00B84058" w:rsidRDefault="00B84058">
            <w:pPr>
              <w:pStyle w:val="TableParagraph"/>
              <w:spacing w:before="9"/>
              <w:ind w:left="50"/>
              <w:rPr>
                <w:b/>
                <w:sz w:val="20"/>
                <w:lang w:val="en-GB"/>
              </w:rPr>
            </w:pPr>
            <w:r w:rsidRPr="00B84058">
              <w:rPr>
                <w:b/>
                <w:sz w:val="20"/>
                <w:lang w:val="en-GB"/>
              </w:rPr>
              <w:t>Ensemble I:</w:t>
            </w:r>
          </w:p>
        </w:tc>
      </w:tr>
      <w:tr w:rsidR="00A55F7F" w:rsidRPr="00B84058">
        <w:trPr>
          <w:trHeight w:val="540"/>
        </w:trPr>
        <w:tc>
          <w:tcPr>
            <w:tcW w:w="9860" w:type="dxa"/>
            <w:gridSpan w:val="2"/>
            <w:tcBorders>
              <w:left w:val="single" w:sz="8" w:space="0" w:color="000000"/>
              <w:right w:val="single" w:sz="8" w:space="0" w:color="000000"/>
            </w:tcBorders>
          </w:tcPr>
          <w:p w:rsidR="00A55F7F" w:rsidRPr="00B84058" w:rsidRDefault="002102DD">
            <w:pPr>
              <w:pStyle w:val="TableParagraph"/>
              <w:spacing w:before="9"/>
              <w:rPr>
                <w:b/>
                <w:sz w:val="20"/>
                <w:lang w:val="en-GB"/>
              </w:rPr>
            </w:pPr>
            <w:r w:rsidRPr="00B84058">
              <w:rPr>
                <w:b/>
                <w:sz w:val="20"/>
                <w:lang w:val="en-GB"/>
              </w:rPr>
              <w:t>Chamber music classes</w:t>
            </w:r>
          </w:p>
          <w:p w:rsidR="00A55F7F" w:rsidRPr="00B84058" w:rsidRDefault="002102DD" w:rsidP="002102DD">
            <w:pPr>
              <w:pStyle w:val="TableParagraph"/>
              <w:spacing w:before="36" w:line="230" w:lineRule="exact"/>
              <w:rPr>
                <w:b/>
                <w:sz w:val="20"/>
                <w:lang w:val="en-GB"/>
              </w:rPr>
            </w:pPr>
            <w:r w:rsidRPr="00B84058">
              <w:rPr>
                <w:b/>
                <w:sz w:val="20"/>
                <w:lang w:val="en-GB"/>
              </w:rPr>
              <w:t>Accompaniment classes</w:t>
            </w:r>
          </w:p>
        </w:tc>
      </w:tr>
      <w:tr w:rsidR="00A55F7F" w:rsidRPr="00B84058">
        <w:trPr>
          <w:trHeight w:val="840"/>
        </w:trPr>
        <w:tc>
          <w:tcPr>
            <w:tcW w:w="3040" w:type="dxa"/>
            <w:tcBorders>
              <w:left w:val="single" w:sz="8" w:space="0" w:color="000000"/>
              <w:bottom w:val="single" w:sz="8" w:space="0" w:color="000000"/>
            </w:tcBorders>
            <w:shd w:val="clear" w:color="auto" w:fill="A7ADA1"/>
          </w:tcPr>
          <w:p w:rsidR="00A55F7F" w:rsidRPr="00B84058" w:rsidRDefault="00B84058" w:rsidP="002102DD">
            <w:pPr>
              <w:pStyle w:val="TableParagraph"/>
              <w:spacing w:line="276" w:lineRule="auto"/>
              <w:ind w:right="444" w:hanging="120"/>
              <w:rPr>
                <w:i/>
                <w:sz w:val="20"/>
                <w:lang w:val="en-GB"/>
              </w:rPr>
            </w:pPr>
            <w:r w:rsidRPr="00B84058">
              <w:rPr>
                <w:i/>
                <w:sz w:val="20"/>
                <w:lang w:val="en-GB"/>
              </w:rPr>
              <w:t>Examin</w:t>
            </w:r>
            <w:r w:rsidR="002102DD" w:rsidRPr="00B84058">
              <w:rPr>
                <w:i/>
                <w:sz w:val="20"/>
                <w:lang w:val="en-GB"/>
              </w:rPr>
              <w:t>ation, E</w:t>
            </w:r>
            <w:r w:rsidRPr="00B84058">
              <w:rPr>
                <w:i/>
                <w:sz w:val="20"/>
                <w:lang w:val="en-GB"/>
              </w:rPr>
              <w:t xml:space="preserve">nsemble I </w:t>
            </w:r>
            <w:r w:rsidR="002102DD" w:rsidRPr="00B84058">
              <w:rPr>
                <w:i/>
                <w:sz w:val="20"/>
                <w:lang w:val="en-GB"/>
              </w:rPr>
              <w:t>Chamber music</w:t>
            </w:r>
            <w:r w:rsidRPr="00B84058">
              <w:rPr>
                <w:i/>
                <w:sz w:val="20"/>
                <w:lang w:val="en-GB"/>
              </w:rPr>
              <w:t>:</w:t>
            </w:r>
          </w:p>
          <w:p w:rsidR="00A55F7F" w:rsidRPr="00B84058" w:rsidRDefault="002102DD" w:rsidP="002102DD">
            <w:pPr>
              <w:pStyle w:val="TableParagraph"/>
              <w:spacing w:before="0" w:line="229" w:lineRule="exact"/>
              <w:rPr>
                <w:i/>
                <w:sz w:val="20"/>
                <w:lang w:val="en-GB"/>
              </w:rPr>
            </w:pPr>
            <w:r w:rsidRPr="00B84058">
              <w:rPr>
                <w:i/>
                <w:sz w:val="20"/>
                <w:lang w:val="en-GB"/>
              </w:rPr>
              <w:t>Accompaniment</w:t>
            </w:r>
            <w:r w:rsidR="00B84058" w:rsidRPr="00B84058">
              <w:rPr>
                <w:i/>
                <w:sz w:val="20"/>
                <w:lang w:val="en-GB"/>
              </w:rPr>
              <w:t>:</w:t>
            </w:r>
          </w:p>
        </w:tc>
        <w:tc>
          <w:tcPr>
            <w:tcW w:w="6820" w:type="dxa"/>
            <w:tcBorders>
              <w:bottom w:val="single" w:sz="8" w:space="0" w:color="000000"/>
              <w:right w:val="single" w:sz="8" w:space="0" w:color="000000"/>
            </w:tcBorders>
            <w:shd w:val="clear" w:color="auto" w:fill="A7ADA1"/>
          </w:tcPr>
          <w:p w:rsidR="00A55F7F" w:rsidRPr="00B84058" w:rsidRDefault="00A55F7F">
            <w:pPr>
              <w:pStyle w:val="TableParagraph"/>
              <w:spacing w:before="4"/>
              <w:ind w:left="0"/>
              <w:rPr>
                <w:sz w:val="25"/>
                <w:lang w:val="en-GB"/>
              </w:rPr>
            </w:pPr>
          </w:p>
          <w:p w:rsidR="002102DD" w:rsidRPr="00B84058" w:rsidRDefault="002102DD">
            <w:pPr>
              <w:pStyle w:val="TableParagraph"/>
              <w:spacing w:before="0"/>
              <w:ind w:left="60"/>
              <w:rPr>
                <w:sz w:val="20"/>
                <w:lang w:val="en-GB"/>
              </w:rPr>
            </w:pPr>
            <w:r w:rsidRPr="00B84058">
              <w:rPr>
                <w:sz w:val="20"/>
                <w:lang w:val="en-GB"/>
              </w:rPr>
              <w:t xml:space="preserve">At least one movement from a work of chamber music </w:t>
            </w:r>
          </w:p>
          <w:p w:rsidR="00A55F7F" w:rsidRPr="00B84058" w:rsidRDefault="00B84058" w:rsidP="002102DD">
            <w:pPr>
              <w:pStyle w:val="TableParagraph"/>
              <w:spacing w:before="36" w:line="230" w:lineRule="exact"/>
              <w:ind w:left="60"/>
              <w:rPr>
                <w:sz w:val="20"/>
                <w:lang w:val="en-GB"/>
              </w:rPr>
            </w:pPr>
            <w:r w:rsidRPr="00B84058">
              <w:rPr>
                <w:sz w:val="20"/>
                <w:lang w:val="en-GB"/>
              </w:rPr>
              <w:t>(</w:t>
            </w:r>
            <w:r w:rsidR="002102DD" w:rsidRPr="00B84058">
              <w:rPr>
                <w:sz w:val="20"/>
                <w:lang w:val="en-GB"/>
              </w:rPr>
              <w:t>Strings</w:t>
            </w:r>
            <w:r w:rsidRPr="00B84058">
              <w:rPr>
                <w:sz w:val="20"/>
                <w:lang w:val="en-GB"/>
              </w:rPr>
              <w:t xml:space="preserve">) </w:t>
            </w:r>
            <w:r w:rsidR="004565EC" w:rsidRPr="00B84058">
              <w:rPr>
                <w:sz w:val="20"/>
                <w:lang w:val="en-GB"/>
              </w:rPr>
              <w:t>P</w:t>
            </w:r>
            <w:r w:rsidR="002102DD" w:rsidRPr="00B84058">
              <w:rPr>
                <w:sz w:val="20"/>
                <w:lang w:val="en-GB"/>
              </w:rPr>
              <w:t>reparing a typical audition repertoire for a string instrument</w:t>
            </w:r>
          </w:p>
        </w:tc>
      </w:tr>
      <w:tr w:rsidR="00A55F7F" w:rsidRPr="00B84058">
        <w:trPr>
          <w:trHeight w:val="260"/>
        </w:trPr>
        <w:tc>
          <w:tcPr>
            <w:tcW w:w="9860" w:type="dxa"/>
            <w:gridSpan w:val="2"/>
            <w:tcBorders>
              <w:top w:val="single" w:sz="8" w:space="0" w:color="000000"/>
              <w:left w:val="single" w:sz="8" w:space="0" w:color="000000"/>
              <w:bottom w:val="single" w:sz="8" w:space="0" w:color="000000"/>
            </w:tcBorders>
          </w:tcPr>
          <w:p w:rsidR="00A55F7F" w:rsidRPr="00B84058" w:rsidRDefault="00A55F7F">
            <w:pPr>
              <w:pStyle w:val="TableParagraph"/>
              <w:spacing w:before="0"/>
              <w:ind w:left="0"/>
              <w:rPr>
                <w:rFonts w:ascii="Times New Roman"/>
                <w:sz w:val="18"/>
                <w:lang w:val="en-GB"/>
              </w:rPr>
            </w:pPr>
          </w:p>
        </w:tc>
      </w:tr>
      <w:tr w:rsidR="00A55F7F" w:rsidRPr="00B84058">
        <w:trPr>
          <w:trHeight w:val="260"/>
        </w:trPr>
        <w:tc>
          <w:tcPr>
            <w:tcW w:w="3040" w:type="dxa"/>
            <w:tcBorders>
              <w:top w:val="single" w:sz="8" w:space="0" w:color="000000"/>
              <w:left w:val="single" w:sz="8" w:space="0" w:color="000000"/>
            </w:tcBorders>
            <w:shd w:val="clear" w:color="auto" w:fill="0B798B"/>
          </w:tcPr>
          <w:p w:rsidR="00A55F7F" w:rsidRPr="00B84058" w:rsidRDefault="002102DD" w:rsidP="002102DD">
            <w:pPr>
              <w:pStyle w:val="TableParagraph"/>
              <w:spacing w:before="9" w:line="230" w:lineRule="exact"/>
              <w:ind w:left="50"/>
              <w:rPr>
                <w:b/>
                <w:sz w:val="20"/>
                <w:lang w:val="en-GB"/>
              </w:rPr>
            </w:pPr>
            <w:r w:rsidRPr="00B84058">
              <w:rPr>
                <w:b/>
                <w:color w:val="FFFFFF"/>
                <w:sz w:val="20"/>
                <w:lang w:val="en-GB"/>
              </w:rPr>
              <w:t>Semester</w:t>
            </w:r>
            <w:r w:rsidR="00B84058" w:rsidRPr="00B84058">
              <w:rPr>
                <w:b/>
                <w:color w:val="FFFFFF"/>
                <w:sz w:val="20"/>
                <w:lang w:val="en-GB"/>
              </w:rPr>
              <w:t xml:space="preserve"> 2, </w:t>
            </w:r>
            <w:r w:rsidRPr="00B84058">
              <w:rPr>
                <w:b/>
                <w:color w:val="FFFFFF"/>
                <w:sz w:val="20"/>
                <w:lang w:val="en-GB"/>
              </w:rPr>
              <w:t>spring</w:t>
            </w:r>
          </w:p>
        </w:tc>
        <w:tc>
          <w:tcPr>
            <w:tcW w:w="6820" w:type="dxa"/>
            <w:tcBorders>
              <w:top w:val="single" w:sz="8" w:space="0" w:color="000000"/>
              <w:right w:val="single" w:sz="8" w:space="0" w:color="000000"/>
            </w:tcBorders>
            <w:shd w:val="clear" w:color="auto" w:fill="0B798B"/>
          </w:tcPr>
          <w:p w:rsidR="00A55F7F" w:rsidRPr="00B84058" w:rsidRDefault="002102DD">
            <w:pPr>
              <w:pStyle w:val="TableParagraph"/>
              <w:spacing w:before="9" w:line="230" w:lineRule="exact"/>
              <w:ind w:left="180"/>
              <w:rPr>
                <w:i/>
                <w:sz w:val="20"/>
                <w:lang w:val="en-GB"/>
              </w:rPr>
            </w:pPr>
            <w:r w:rsidRPr="00B84058">
              <w:rPr>
                <w:i/>
                <w:color w:val="FFFFFF"/>
                <w:sz w:val="20"/>
                <w:lang w:val="en-GB"/>
              </w:rPr>
              <w:t>Theory classes are added</w:t>
            </w:r>
          </w:p>
        </w:tc>
      </w:tr>
      <w:tr w:rsidR="00A55F7F" w:rsidRPr="00B84058">
        <w:trPr>
          <w:trHeight w:val="300"/>
        </w:trPr>
        <w:tc>
          <w:tcPr>
            <w:tcW w:w="9860" w:type="dxa"/>
            <w:gridSpan w:val="2"/>
            <w:tcBorders>
              <w:left w:val="single" w:sz="8" w:space="0" w:color="000000"/>
              <w:right w:val="single" w:sz="8" w:space="0" w:color="000000"/>
            </w:tcBorders>
            <w:shd w:val="clear" w:color="auto" w:fill="CF9D63"/>
          </w:tcPr>
          <w:p w:rsidR="00A55F7F" w:rsidRPr="00B84058" w:rsidRDefault="00BF793C">
            <w:pPr>
              <w:pStyle w:val="TableParagraph"/>
              <w:ind w:left="50"/>
              <w:rPr>
                <w:b/>
                <w:sz w:val="20"/>
                <w:lang w:val="en-GB"/>
              </w:rPr>
            </w:pPr>
            <w:r w:rsidRPr="00B84058">
              <w:rPr>
                <w:b/>
                <w:sz w:val="20"/>
                <w:lang w:val="en-GB"/>
              </w:rPr>
              <w:t xml:space="preserve">Main </w:t>
            </w:r>
            <w:r w:rsidR="00B84058" w:rsidRPr="00B84058">
              <w:rPr>
                <w:b/>
                <w:sz w:val="20"/>
                <w:lang w:val="en-GB"/>
              </w:rPr>
              <w:t>instrument II:</w:t>
            </w:r>
          </w:p>
        </w:tc>
      </w:tr>
      <w:tr w:rsidR="00A55F7F" w:rsidRPr="00B84058">
        <w:trPr>
          <w:trHeight w:val="1380"/>
        </w:trPr>
        <w:tc>
          <w:tcPr>
            <w:tcW w:w="9860" w:type="dxa"/>
            <w:gridSpan w:val="2"/>
            <w:tcBorders>
              <w:left w:val="single" w:sz="8" w:space="0" w:color="000000"/>
              <w:right w:val="single" w:sz="8" w:space="0" w:color="000000"/>
            </w:tcBorders>
          </w:tcPr>
          <w:p w:rsidR="0030783C" w:rsidRPr="00B84058" w:rsidRDefault="0030783C" w:rsidP="0030783C">
            <w:pPr>
              <w:pStyle w:val="TableParagraph"/>
              <w:spacing w:before="9" w:line="276" w:lineRule="auto"/>
              <w:ind w:right="4712"/>
              <w:rPr>
                <w:b/>
                <w:sz w:val="20"/>
                <w:lang w:val="en-GB"/>
              </w:rPr>
            </w:pPr>
            <w:r w:rsidRPr="00B84058">
              <w:rPr>
                <w:b/>
                <w:sz w:val="20"/>
                <w:lang w:val="en-GB"/>
              </w:rPr>
              <w:t>Main instrument and musical interpretation classes</w:t>
            </w:r>
          </w:p>
          <w:p w:rsidR="0030783C" w:rsidRPr="00B84058" w:rsidRDefault="0030783C" w:rsidP="0030783C">
            <w:pPr>
              <w:pStyle w:val="TableParagraph"/>
              <w:spacing w:before="9" w:line="276" w:lineRule="auto"/>
              <w:ind w:right="4712"/>
              <w:rPr>
                <w:b/>
                <w:sz w:val="20"/>
                <w:lang w:val="en-GB"/>
              </w:rPr>
            </w:pPr>
            <w:r w:rsidRPr="00B84058">
              <w:rPr>
                <w:b/>
                <w:sz w:val="20"/>
                <w:lang w:val="en-GB"/>
              </w:rPr>
              <w:t>Piano technique classes</w:t>
            </w:r>
          </w:p>
          <w:p w:rsidR="0030783C" w:rsidRPr="00B84058" w:rsidRDefault="0030783C" w:rsidP="0030783C">
            <w:pPr>
              <w:pStyle w:val="TableParagraph"/>
              <w:spacing w:before="9" w:line="276" w:lineRule="auto"/>
              <w:ind w:right="4712"/>
              <w:rPr>
                <w:b/>
                <w:sz w:val="20"/>
                <w:lang w:val="en-GB"/>
              </w:rPr>
            </w:pPr>
            <w:r w:rsidRPr="00B84058">
              <w:rPr>
                <w:b/>
                <w:sz w:val="20"/>
                <w:lang w:val="en-GB"/>
              </w:rPr>
              <w:t>Sight-reading and transposition classes</w:t>
            </w:r>
          </w:p>
          <w:p w:rsidR="0030783C" w:rsidRPr="00B84058" w:rsidRDefault="0030783C" w:rsidP="0030783C">
            <w:pPr>
              <w:pStyle w:val="TableParagraph"/>
              <w:spacing w:before="9" w:line="276" w:lineRule="auto"/>
              <w:ind w:right="4712"/>
              <w:rPr>
                <w:b/>
                <w:sz w:val="20"/>
                <w:lang w:val="en-GB"/>
              </w:rPr>
            </w:pPr>
            <w:r w:rsidRPr="00B84058">
              <w:rPr>
                <w:b/>
                <w:sz w:val="20"/>
                <w:lang w:val="en-GB"/>
              </w:rPr>
              <w:t>Joint classes</w:t>
            </w:r>
          </w:p>
          <w:p w:rsidR="00A55F7F" w:rsidRPr="00B84058" w:rsidRDefault="0030783C" w:rsidP="0030783C">
            <w:pPr>
              <w:pStyle w:val="TableParagraph"/>
              <w:spacing w:before="9" w:line="276" w:lineRule="auto"/>
              <w:ind w:right="4712"/>
              <w:rPr>
                <w:b/>
                <w:sz w:val="20"/>
                <w:lang w:val="en-GB"/>
              </w:rPr>
            </w:pPr>
            <w:r w:rsidRPr="00B84058">
              <w:rPr>
                <w:b/>
                <w:sz w:val="20"/>
                <w:lang w:val="en-GB"/>
              </w:rPr>
              <w:t>Artistic seminars</w:t>
            </w:r>
          </w:p>
        </w:tc>
      </w:tr>
      <w:tr w:rsidR="00A55F7F" w:rsidRPr="00B84058">
        <w:trPr>
          <w:trHeight w:val="840"/>
        </w:trPr>
        <w:tc>
          <w:tcPr>
            <w:tcW w:w="3040" w:type="dxa"/>
            <w:tcBorders>
              <w:left w:val="single" w:sz="8" w:space="0" w:color="000000"/>
            </w:tcBorders>
            <w:shd w:val="clear" w:color="auto" w:fill="CF9D63"/>
          </w:tcPr>
          <w:p w:rsidR="00A55F7F" w:rsidRPr="00B84058" w:rsidRDefault="0030783C" w:rsidP="00350AE2">
            <w:pPr>
              <w:pStyle w:val="TableParagraph"/>
              <w:spacing w:line="276" w:lineRule="auto"/>
              <w:ind w:left="215" w:right="161" w:hanging="166"/>
              <w:rPr>
                <w:i/>
                <w:sz w:val="20"/>
                <w:lang w:val="en-GB"/>
              </w:rPr>
            </w:pPr>
            <w:r w:rsidRPr="00B84058">
              <w:rPr>
                <w:i/>
                <w:sz w:val="20"/>
                <w:lang w:val="en-GB"/>
              </w:rPr>
              <w:t>Examination, Main instrument I</w:t>
            </w:r>
            <w:r w:rsidR="00350AE2" w:rsidRPr="00B84058">
              <w:rPr>
                <w:i/>
                <w:sz w:val="20"/>
                <w:lang w:val="en-GB"/>
              </w:rPr>
              <w:t>I</w:t>
            </w:r>
            <w:r w:rsidRPr="00B84058">
              <w:rPr>
                <w:i/>
                <w:sz w:val="20"/>
                <w:lang w:val="en-GB"/>
              </w:rPr>
              <w:t xml:space="preserve"> Main instrument piano</w:t>
            </w:r>
            <w:r w:rsidR="00B84058" w:rsidRPr="00B84058">
              <w:rPr>
                <w:i/>
                <w:sz w:val="20"/>
                <w:lang w:val="en-GB"/>
              </w:rPr>
              <w:t>:</w:t>
            </w:r>
          </w:p>
        </w:tc>
        <w:tc>
          <w:tcPr>
            <w:tcW w:w="6820" w:type="dxa"/>
            <w:tcBorders>
              <w:right w:val="single" w:sz="8" w:space="0" w:color="000000"/>
            </w:tcBorders>
            <w:shd w:val="clear" w:color="auto" w:fill="CF9D63"/>
          </w:tcPr>
          <w:p w:rsidR="0030783C" w:rsidRPr="00B84058" w:rsidRDefault="0030783C" w:rsidP="0030783C">
            <w:pPr>
              <w:pStyle w:val="TableParagraph"/>
              <w:numPr>
                <w:ilvl w:val="0"/>
                <w:numId w:val="7"/>
              </w:numPr>
              <w:tabs>
                <w:tab w:val="left" w:pos="258"/>
              </w:tabs>
              <w:rPr>
                <w:sz w:val="20"/>
                <w:lang w:val="en-GB"/>
              </w:rPr>
            </w:pPr>
            <w:r w:rsidRPr="00B84058">
              <w:rPr>
                <w:sz w:val="20"/>
                <w:lang w:val="en-GB"/>
              </w:rPr>
              <w:t xml:space="preserve">Prelude and Fugue (in </w:t>
            </w:r>
            <w:r w:rsidRPr="00B84058">
              <w:rPr>
                <w:sz w:val="20"/>
                <w:lang w:val="en-GB"/>
              </w:rPr>
              <w:t>four</w:t>
            </w:r>
            <w:r w:rsidRPr="00B84058">
              <w:rPr>
                <w:sz w:val="20"/>
                <w:lang w:val="en-GB"/>
              </w:rPr>
              <w:t xml:space="preserve"> voices) from Bach’s </w:t>
            </w:r>
            <w:proofErr w:type="spellStart"/>
            <w:r w:rsidRPr="00B84058">
              <w:rPr>
                <w:sz w:val="20"/>
                <w:lang w:val="en-GB"/>
              </w:rPr>
              <w:t>WTK</w:t>
            </w:r>
            <w:proofErr w:type="spellEnd"/>
            <w:r w:rsidRPr="00B84058">
              <w:rPr>
                <w:sz w:val="20"/>
                <w:lang w:val="en-GB"/>
              </w:rPr>
              <w:t xml:space="preserve"> book 1 or 2</w:t>
            </w:r>
          </w:p>
          <w:p w:rsidR="00A55F7F" w:rsidRPr="00B84058" w:rsidRDefault="00B84058" w:rsidP="0030783C">
            <w:pPr>
              <w:pStyle w:val="TableParagraph"/>
              <w:numPr>
                <w:ilvl w:val="0"/>
                <w:numId w:val="7"/>
              </w:numPr>
              <w:tabs>
                <w:tab w:val="left" w:pos="258"/>
              </w:tabs>
              <w:spacing w:before="36"/>
              <w:rPr>
                <w:sz w:val="20"/>
                <w:lang w:val="en-GB"/>
              </w:rPr>
            </w:pPr>
            <w:r w:rsidRPr="00B84058">
              <w:rPr>
                <w:sz w:val="20"/>
                <w:lang w:val="en-GB"/>
              </w:rPr>
              <w:t>Beethoven</w:t>
            </w:r>
            <w:r w:rsidR="0030783C" w:rsidRPr="00B84058">
              <w:rPr>
                <w:sz w:val="20"/>
                <w:lang w:val="en-GB"/>
              </w:rPr>
              <w:t xml:space="preserve"> </w:t>
            </w:r>
            <w:r w:rsidRPr="00B84058">
              <w:rPr>
                <w:sz w:val="20"/>
                <w:lang w:val="en-GB"/>
              </w:rPr>
              <w:t>sonat</w:t>
            </w:r>
            <w:r w:rsidR="0030783C" w:rsidRPr="00B84058">
              <w:rPr>
                <w:sz w:val="20"/>
                <w:lang w:val="en-GB"/>
              </w:rPr>
              <w:t>a</w:t>
            </w:r>
          </w:p>
          <w:p w:rsidR="00A55F7F" w:rsidRPr="00B84058" w:rsidRDefault="0030783C" w:rsidP="0030783C">
            <w:pPr>
              <w:pStyle w:val="TableParagraph"/>
              <w:numPr>
                <w:ilvl w:val="0"/>
                <w:numId w:val="7"/>
              </w:numPr>
              <w:tabs>
                <w:tab w:val="left" w:pos="258"/>
              </w:tabs>
              <w:spacing w:before="36" w:line="230" w:lineRule="exact"/>
              <w:rPr>
                <w:sz w:val="20"/>
                <w:lang w:val="en-GB"/>
              </w:rPr>
            </w:pPr>
            <w:r w:rsidRPr="00B84058">
              <w:rPr>
                <w:sz w:val="20"/>
                <w:lang w:val="en-GB"/>
              </w:rPr>
              <w:t>Virtuoso etude by</w:t>
            </w:r>
            <w:r w:rsidR="00B84058" w:rsidRPr="00B84058">
              <w:rPr>
                <w:sz w:val="20"/>
                <w:lang w:val="en-GB"/>
              </w:rPr>
              <w:t xml:space="preserve"> </w:t>
            </w:r>
            <w:proofErr w:type="spellStart"/>
            <w:r w:rsidR="00B84058" w:rsidRPr="00B84058">
              <w:rPr>
                <w:sz w:val="20"/>
                <w:lang w:val="en-GB"/>
              </w:rPr>
              <w:t>Rachmanino</w:t>
            </w:r>
            <w:r w:rsidRPr="00B84058">
              <w:rPr>
                <w:sz w:val="20"/>
                <w:lang w:val="en-GB"/>
              </w:rPr>
              <w:t>ff</w:t>
            </w:r>
            <w:proofErr w:type="spellEnd"/>
            <w:r w:rsidR="00B84058" w:rsidRPr="00B84058">
              <w:rPr>
                <w:sz w:val="20"/>
                <w:lang w:val="en-GB"/>
              </w:rPr>
              <w:t xml:space="preserve"> </w:t>
            </w:r>
            <w:r w:rsidRPr="00B84058">
              <w:rPr>
                <w:sz w:val="20"/>
                <w:lang w:val="en-GB"/>
              </w:rPr>
              <w:t xml:space="preserve">and an etude by </w:t>
            </w:r>
            <w:r w:rsidR="00B84058" w:rsidRPr="00B84058">
              <w:rPr>
                <w:sz w:val="20"/>
                <w:lang w:val="en-GB"/>
              </w:rPr>
              <w:t>S</w:t>
            </w:r>
            <w:r w:rsidRPr="00B84058">
              <w:rPr>
                <w:sz w:val="20"/>
                <w:lang w:val="en-GB"/>
              </w:rPr>
              <w:t>criabin</w:t>
            </w:r>
          </w:p>
        </w:tc>
      </w:tr>
      <w:tr w:rsidR="00A55F7F" w:rsidRPr="00B84058">
        <w:trPr>
          <w:trHeight w:val="280"/>
        </w:trPr>
        <w:tc>
          <w:tcPr>
            <w:tcW w:w="3040" w:type="dxa"/>
            <w:tcBorders>
              <w:left w:val="single" w:sz="8" w:space="0" w:color="000000"/>
            </w:tcBorders>
            <w:shd w:val="clear" w:color="auto" w:fill="DBA56A"/>
          </w:tcPr>
          <w:p w:rsidR="00A55F7F" w:rsidRPr="00B84058" w:rsidRDefault="0030783C" w:rsidP="0030783C">
            <w:pPr>
              <w:pStyle w:val="TableParagraph"/>
              <w:spacing w:line="230" w:lineRule="exact"/>
              <w:rPr>
                <w:i/>
                <w:sz w:val="20"/>
                <w:lang w:val="en-GB"/>
              </w:rPr>
            </w:pPr>
            <w:r w:rsidRPr="00B84058">
              <w:rPr>
                <w:i/>
                <w:sz w:val="20"/>
                <w:lang w:val="en-GB"/>
              </w:rPr>
              <w:t>P</w:t>
            </w:r>
            <w:r w:rsidR="00B84058" w:rsidRPr="00B84058">
              <w:rPr>
                <w:i/>
                <w:sz w:val="20"/>
                <w:lang w:val="en-GB"/>
              </w:rPr>
              <w:t>iano</w:t>
            </w:r>
            <w:r w:rsidRPr="00B84058">
              <w:rPr>
                <w:i/>
                <w:sz w:val="20"/>
                <w:lang w:val="en-GB"/>
              </w:rPr>
              <w:t xml:space="preserve"> </w:t>
            </w:r>
            <w:r w:rsidR="00B84058" w:rsidRPr="00B84058">
              <w:rPr>
                <w:i/>
                <w:sz w:val="20"/>
                <w:lang w:val="en-GB"/>
              </w:rPr>
              <w:t>te</w:t>
            </w:r>
            <w:r w:rsidRPr="00B84058">
              <w:rPr>
                <w:i/>
                <w:sz w:val="20"/>
                <w:lang w:val="en-GB"/>
              </w:rPr>
              <w:t>chnique</w:t>
            </w:r>
            <w:r w:rsidR="00B84058" w:rsidRPr="00B84058">
              <w:rPr>
                <w:i/>
                <w:sz w:val="20"/>
                <w:lang w:val="en-GB"/>
              </w:rPr>
              <w:t>:</w:t>
            </w:r>
          </w:p>
        </w:tc>
        <w:tc>
          <w:tcPr>
            <w:tcW w:w="6820" w:type="dxa"/>
            <w:tcBorders>
              <w:right w:val="single" w:sz="8" w:space="0" w:color="000000"/>
            </w:tcBorders>
            <w:shd w:val="clear" w:color="auto" w:fill="DBA56A"/>
          </w:tcPr>
          <w:p w:rsidR="00A55F7F" w:rsidRPr="00B84058" w:rsidRDefault="004565EC" w:rsidP="004565EC">
            <w:pPr>
              <w:pStyle w:val="TableParagraph"/>
              <w:spacing w:line="230" w:lineRule="exact"/>
              <w:ind w:left="60"/>
              <w:rPr>
                <w:sz w:val="20"/>
                <w:lang w:val="en-GB"/>
              </w:rPr>
            </w:pPr>
            <w:r w:rsidRPr="00B84058">
              <w:rPr>
                <w:sz w:val="20"/>
                <w:lang w:val="en-GB"/>
              </w:rPr>
              <w:t>Selection from all scales and arpeggios with flat key signatures</w:t>
            </w:r>
          </w:p>
        </w:tc>
      </w:tr>
      <w:tr w:rsidR="00A55F7F" w:rsidRPr="00B84058">
        <w:trPr>
          <w:trHeight w:val="280"/>
        </w:trPr>
        <w:tc>
          <w:tcPr>
            <w:tcW w:w="3040" w:type="dxa"/>
            <w:tcBorders>
              <w:left w:val="single" w:sz="8" w:space="0" w:color="000000"/>
              <w:bottom w:val="single" w:sz="8" w:space="0" w:color="000000"/>
            </w:tcBorders>
            <w:shd w:val="clear" w:color="auto" w:fill="CF9D63"/>
          </w:tcPr>
          <w:p w:rsidR="00A55F7F" w:rsidRPr="00B84058" w:rsidRDefault="0030783C" w:rsidP="004565EC">
            <w:pPr>
              <w:pStyle w:val="TableParagraph"/>
              <w:spacing w:line="230" w:lineRule="exact"/>
              <w:ind w:left="187" w:right="161"/>
              <w:rPr>
                <w:i/>
                <w:sz w:val="20"/>
                <w:lang w:val="en-GB"/>
              </w:rPr>
            </w:pPr>
            <w:r w:rsidRPr="00B84058">
              <w:rPr>
                <w:i/>
                <w:sz w:val="20"/>
                <w:lang w:val="en-GB"/>
              </w:rPr>
              <w:t>Sight-reading and transposition</w:t>
            </w:r>
            <w:r w:rsidR="00B84058" w:rsidRPr="00B84058">
              <w:rPr>
                <w:i/>
                <w:sz w:val="20"/>
                <w:lang w:val="en-GB"/>
              </w:rPr>
              <w:t>:</w:t>
            </w:r>
          </w:p>
        </w:tc>
        <w:tc>
          <w:tcPr>
            <w:tcW w:w="6820" w:type="dxa"/>
            <w:tcBorders>
              <w:bottom w:val="single" w:sz="8" w:space="0" w:color="000000"/>
              <w:right w:val="single" w:sz="8" w:space="0" w:color="000000"/>
            </w:tcBorders>
            <w:shd w:val="clear" w:color="auto" w:fill="CF9D63"/>
          </w:tcPr>
          <w:p w:rsidR="00A55F7F" w:rsidRPr="00B84058" w:rsidRDefault="004565EC">
            <w:pPr>
              <w:pStyle w:val="TableParagraph"/>
              <w:spacing w:line="230" w:lineRule="exact"/>
              <w:ind w:left="60"/>
              <w:rPr>
                <w:sz w:val="20"/>
                <w:lang w:val="en-GB"/>
              </w:rPr>
            </w:pPr>
            <w:r w:rsidRPr="00B84058">
              <w:rPr>
                <w:sz w:val="20"/>
                <w:lang w:val="en-GB"/>
              </w:rPr>
              <w:t>Examination based on graded repertoire: Level</w:t>
            </w:r>
            <w:r w:rsidR="00B84058" w:rsidRPr="00B84058">
              <w:rPr>
                <w:sz w:val="20"/>
                <w:lang w:val="en-GB"/>
              </w:rPr>
              <w:t xml:space="preserve"> 2</w:t>
            </w:r>
          </w:p>
        </w:tc>
      </w:tr>
      <w:tr w:rsidR="00A55F7F" w:rsidRPr="00B84058">
        <w:trPr>
          <w:trHeight w:val="280"/>
        </w:trPr>
        <w:tc>
          <w:tcPr>
            <w:tcW w:w="9860" w:type="dxa"/>
            <w:gridSpan w:val="2"/>
            <w:tcBorders>
              <w:top w:val="single" w:sz="8" w:space="0" w:color="000000"/>
              <w:left w:val="single" w:sz="8" w:space="0" w:color="000000"/>
              <w:right w:val="single" w:sz="8" w:space="0" w:color="000000"/>
            </w:tcBorders>
            <w:shd w:val="clear" w:color="auto" w:fill="A7ADA1"/>
          </w:tcPr>
          <w:p w:rsidR="00A55F7F" w:rsidRPr="00B84058" w:rsidRDefault="00B84058">
            <w:pPr>
              <w:pStyle w:val="TableParagraph"/>
              <w:spacing w:before="9"/>
              <w:ind w:left="50"/>
              <w:rPr>
                <w:b/>
                <w:sz w:val="20"/>
                <w:lang w:val="en-GB"/>
              </w:rPr>
            </w:pPr>
            <w:r w:rsidRPr="00B84058">
              <w:rPr>
                <w:b/>
                <w:sz w:val="20"/>
                <w:lang w:val="en-GB"/>
              </w:rPr>
              <w:t>Ensemble II:</w:t>
            </w:r>
          </w:p>
        </w:tc>
      </w:tr>
      <w:tr w:rsidR="00A55F7F" w:rsidRPr="00B84058">
        <w:trPr>
          <w:trHeight w:val="540"/>
        </w:trPr>
        <w:tc>
          <w:tcPr>
            <w:tcW w:w="9860" w:type="dxa"/>
            <w:gridSpan w:val="2"/>
            <w:tcBorders>
              <w:left w:val="single" w:sz="8" w:space="0" w:color="000000"/>
              <w:right w:val="single" w:sz="8" w:space="0" w:color="000000"/>
            </w:tcBorders>
          </w:tcPr>
          <w:p w:rsidR="004565EC" w:rsidRPr="00B84058" w:rsidRDefault="004565EC" w:rsidP="004565EC">
            <w:pPr>
              <w:pStyle w:val="TableParagraph"/>
              <w:spacing w:before="9"/>
              <w:rPr>
                <w:b/>
                <w:sz w:val="20"/>
                <w:lang w:val="en-GB"/>
              </w:rPr>
            </w:pPr>
            <w:r w:rsidRPr="00B84058">
              <w:rPr>
                <w:b/>
                <w:sz w:val="20"/>
                <w:lang w:val="en-GB"/>
              </w:rPr>
              <w:t>Chamber music classes</w:t>
            </w:r>
          </w:p>
          <w:p w:rsidR="00A55F7F" w:rsidRPr="00B84058" w:rsidRDefault="004565EC" w:rsidP="004565EC">
            <w:pPr>
              <w:pStyle w:val="TableParagraph"/>
              <w:spacing w:before="36" w:line="230" w:lineRule="exact"/>
              <w:rPr>
                <w:b/>
                <w:sz w:val="20"/>
                <w:lang w:val="en-GB"/>
              </w:rPr>
            </w:pPr>
            <w:r w:rsidRPr="00B84058">
              <w:rPr>
                <w:b/>
                <w:sz w:val="20"/>
                <w:lang w:val="en-GB"/>
              </w:rPr>
              <w:t>Accompaniment classes</w:t>
            </w:r>
          </w:p>
        </w:tc>
      </w:tr>
      <w:tr w:rsidR="00A55F7F" w:rsidRPr="00B84058">
        <w:trPr>
          <w:trHeight w:val="840"/>
        </w:trPr>
        <w:tc>
          <w:tcPr>
            <w:tcW w:w="3040" w:type="dxa"/>
            <w:tcBorders>
              <w:left w:val="single" w:sz="8" w:space="0" w:color="000000"/>
              <w:bottom w:val="single" w:sz="8" w:space="0" w:color="000000"/>
            </w:tcBorders>
            <w:shd w:val="clear" w:color="auto" w:fill="A7ADA1"/>
          </w:tcPr>
          <w:p w:rsidR="00A55F7F" w:rsidRPr="00B84058" w:rsidRDefault="004565EC">
            <w:pPr>
              <w:pStyle w:val="TableParagraph"/>
              <w:spacing w:line="276" w:lineRule="auto"/>
              <w:ind w:right="931" w:hanging="120"/>
              <w:rPr>
                <w:i/>
                <w:sz w:val="20"/>
                <w:lang w:val="en-GB"/>
              </w:rPr>
            </w:pPr>
            <w:r w:rsidRPr="00B84058">
              <w:rPr>
                <w:i/>
                <w:sz w:val="20"/>
                <w:lang w:val="en-GB"/>
              </w:rPr>
              <w:t>Examination, Ensemble II</w:t>
            </w:r>
            <w:r w:rsidR="00B84058" w:rsidRPr="00B84058">
              <w:rPr>
                <w:i/>
                <w:sz w:val="20"/>
                <w:lang w:val="en-GB"/>
              </w:rPr>
              <w:t xml:space="preserve"> </w:t>
            </w:r>
            <w:r w:rsidRPr="00B84058">
              <w:rPr>
                <w:i/>
                <w:sz w:val="20"/>
                <w:lang w:val="en-GB"/>
              </w:rPr>
              <w:t>Chamber music</w:t>
            </w:r>
            <w:r w:rsidR="00B84058" w:rsidRPr="00B84058">
              <w:rPr>
                <w:i/>
                <w:sz w:val="20"/>
                <w:lang w:val="en-GB"/>
              </w:rPr>
              <w:t>:</w:t>
            </w:r>
          </w:p>
          <w:p w:rsidR="00A55F7F" w:rsidRPr="00B84058" w:rsidRDefault="004565EC">
            <w:pPr>
              <w:pStyle w:val="TableParagraph"/>
              <w:spacing w:before="0" w:line="229" w:lineRule="exact"/>
              <w:rPr>
                <w:i/>
                <w:sz w:val="20"/>
                <w:lang w:val="en-GB"/>
              </w:rPr>
            </w:pPr>
            <w:r w:rsidRPr="00B84058">
              <w:rPr>
                <w:i/>
                <w:sz w:val="20"/>
                <w:lang w:val="en-GB"/>
              </w:rPr>
              <w:t>Accompaniment</w:t>
            </w:r>
            <w:r w:rsidR="00B84058" w:rsidRPr="00B84058">
              <w:rPr>
                <w:i/>
                <w:sz w:val="20"/>
                <w:lang w:val="en-GB"/>
              </w:rPr>
              <w:t>:</w:t>
            </w:r>
          </w:p>
        </w:tc>
        <w:tc>
          <w:tcPr>
            <w:tcW w:w="6820" w:type="dxa"/>
            <w:tcBorders>
              <w:bottom w:val="single" w:sz="8" w:space="0" w:color="000000"/>
              <w:right w:val="single" w:sz="8" w:space="0" w:color="000000"/>
            </w:tcBorders>
            <w:shd w:val="clear" w:color="auto" w:fill="A7ADA1"/>
          </w:tcPr>
          <w:p w:rsidR="00A55F7F" w:rsidRPr="00B84058" w:rsidRDefault="00A55F7F">
            <w:pPr>
              <w:pStyle w:val="TableParagraph"/>
              <w:spacing w:before="4"/>
              <w:ind w:left="0"/>
              <w:rPr>
                <w:sz w:val="25"/>
                <w:lang w:val="en-GB"/>
              </w:rPr>
            </w:pPr>
          </w:p>
          <w:p w:rsidR="00A55F7F" w:rsidRPr="00B84058" w:rsidRDefault="004565EC">
            <w:pPr>
              <w:pStyle w:val="TableParagraph"/>
              <w:spacing w:before="0"/>
              <w:ind w:left="60"/>
              <w:rPr>
                <w:sz w:val="20"/>
                <w:lang w:val="en-GB"/>
              </w:rPr>
            </w:pPr>
            <w:r w:rsidRPr="00B84058">
              <w:rPr>
                <w:sz w:val="20"/>
                <w:lang w:val="en-GB"/>
              </w:rPr>
              <w:t>At least one complete work of chamber music</w:t>
            </w:r>
          </w:p>
          <w:p w:rsidR="00A55F7F" w:rsidRPr="00B84058" w:rsidRDefault="00B84058" w:rsidP="00350AE2">
            <w:pPr>
              <w:pStyle w:val="TableParagraph"/>
              <w:spacing w:before="36" w:line="230" w:lineRule="exact"/>
              <w:ind w:left="60"/>
              <w:rPr>
                <w:sz w:val="20"/>
                <w:lang w:val="en-GB"/>
              </w:rPr>
            </w:pPr>
            <w:r w:rsidRPr="00B84058">
              <w:rPr>
                <w:sz w:val="20"/>
                <w:lang w:val="en-GB"/>
              </w:rPr>
              <w:t>(</w:t>
            </w:r>
            <w:r w:rsidR="004565EC" w:rsidRPr="00B84058">
              <w:rPr>
                <w:sz w:val="20"/>
                <w:lang w:val="en-GB"/>
              </w:rPr>
              <w:t>Voice</w:t>
            </w:r>
            <w:r w:rsidRPr="00B84058">
              <w:rPr>
                <w:sz w:val="20"/>
                <w:lang w:val="en-GB"/>
              </w:rPr>
              <w:t xml:space="preserve">) </w:t>
            </w:r>
            <w:r w:rsidR="00350AE2" w:rsidRPr="00B84058">
              <w:rPr>
                <w:sz w:val="20"/>
                <w:lang w:val="en-GB"/>
              </w:rPr>
              <w:t>P</w:t>
            </w:r>
            <w:r w:rsidR="004565EC" w:rsidRPr="00B84058">
              <w:rPr>
                <w:sz w:val="20"/>
                <w:lang w:val="en-GB"/>
              </w:rPr>
              <w:t xml:space="preserve">reparing three arias </w:t>
            </w:r>
            <w:r w:rsidR="00A42DA7" w:rsidRPr="00B84058">
              <w:rPr>
                <w:sz w:val="20"/>
                <w:lang w:val="en-GB"/>
              </w:rPr>
              <w:t>for</w:t>
            </w:r>
            <w:r w:rsidR="004565EC" w:rsidRPr="00B84058">
              <w:rPr>
                <w:sz w:val="20"/>
                <w:lang w:val="en-GB"/>
              </w:rPr>
              <w:t xml:space="preserve"> different </w:t>
            </w:r>
            <w:r w:rsidR="00A42DA7" w:rsidRPr="00B84058">
              <w:rPr>
                <w:sz w:val="20"/>
                <w:lang w:val="en-GB"/>
              </w:rPr>
              <w:t xml:space="preserve">voice types </w:t>
            </w:r>
            <w:r w:rsidR="00350AE2" w:rsidRPr="00B84058">
              <w:rPr>
                <w:sz w:val="20"/>
                <w:lang w:val="en-GB"/>
              </w:rPr>
              <w:t>and with different characteristics</w:t>
            </w:r>
          </w:p>
        </w:tc>
      </w:tr>
      <w:tr w:rsidR="00A55F7F" w:rsidRPr="00B84058">
        <w:trPr>
          <w:trHeight w:val="260"/>
        </w:trPr>
        <w:tc>
          <w:tcPr>
            <w:tcW w:w="9860" w:type="dxa"/>
            <w:gridSpan w:val="2"/>
            <w:tcBorders>
              <w:top w:val="single" w:sz="8" w:space="0" w:color="000000"/>
              <w:left w:val="single" w:sz="8" w:space="0" w:color="000000"/>
              <w:bottom w:val="single" w:sz="8" w:space="0" w:color="000000"/>
              <w:right w:val="single" w:sz="8" w:space="0" w:color="000000"/>
            </w:tcBorders>
            <w:shd w:val="clear" w:color="auto" w:fill="974E4F"/>
          </w:tcPr>
          <w:p w:rsidR="00A55F7F" w:rsidRPr="00B84058" w:rsidRDefault="00350AE2" w:rsidP="00350AE2">
            <w:pPr>
              <w:pStyle w:val="TableParagraph"/>
              <w:spacing w:before="9" w:line="230" w:lineRule="exact"/>
              <w:ind w:left="50"/>
              <w:rPr>
                <w:sz w:val="20"/>
                <w:lang w:val="en-GB"/>
              </w:rPr>
            </w:pPr>
            <w:r w:rsidRPr="00B84058">
              <w:rPr>
                <w:b/>
                <w:sz w:val="20"/>
                <w:lang w:val="en-GB"/>
              </w:rPr>
              <w:t xml:space="preserve">Musical knowledge I: </w:t>
            </w:r>
            <w:r w:rsidRPr="00B84058">
              <w:rPr>
                <w:sz w:val="20"/>
                <w:lang w:val="en-GB"/>
              </w:rPr>
              <w:t>Music history, ear training, music theory, harmony, notation and sequencing software</w:t>
            </w:r>
          </w:p>
        </w:tc>
      </w:tr>
    </w:tbl>
    <w:p w:rsidR="00A55F7F" w:rsidRPr="00B84058" w:rsidRDefault="00A55F7F">
      <w:pPr>
        <w:spacing w:line="230" w:lineRule="exact"/>
        <w:rPr>
          <w:sz w:val="20"/>
          <w:lang w:val="en-GB"/>
        </w:rPr>
        <w:sectPr w:rsidR="00A55F7F" w:rsidRPr="00B84058">
          <w:type w:val="continuous"/>
          <w:pgSz w:w="11900" w:h="16840"/>
          <w:pgMar w:top="1020" w:right="900" w:bottom="280" w:left="900" w:header="720" w:footer="720" w:gutter="0"/>
          <w:cols w:space="720"/>
        </w:sectPr>
      </w:pPr>
    </w:p>
    <w:tbl>
      <w:tblPr>
        <w:tblW w:w="0" w:type="auto"/>
        <w:tblInd w:w="110" w:type="dxa"/>
        <w:tblLayout w:type="fixed"/>
        <w:tblCellMar>
          <w:left w:w="0" w:type="dxa"/>
          <w:right w:w="0" w:type="dxa"/>
        </w:tblCellMar>
        <w:tblLook w:val="01E0" w:firstRow="1" w:lastRow="1" w:firstColumn="1" w:lastColumn="1" w:noHBand="0" w:noVBand="0"/>
      </w:tblPr>
      <w:tblGrid>
        <w:gridCol w:w="3040"/>
        <w:gridCol w:w="6820"/>
      </w:tblGrid>
      <w:tr w:rsidR="00A55F7F" w:rsidRPr="00B84058">
        <w:trPr>
          <w:trHeight w:val="360"/>
        </w:trPr>
        <w:tc>
          <w:tcPr>
            <w:tcW w:w="3040" w:type="dxa"/>
            <w:tcBorders>
              <w:top w:val="single" w:sz="8" w:space="0" w:color="000000"/>
              <w:left w:val="single" w:sz="8" w:space="0" w:color="000000"/>
              <w:right w:val="single" w:sz="8" w:space="0" w:color="000000"/>
            </w:tcBorders>
            <w:shd w:val="clear" w:color="auto" w:fill="0B798B"/>
          </w:tcPr>
          <w:p w:rsidR="00A55F7F" w:rsidRPr="00B84058" w:rsidRDefault="00350AE2" w:rsidP="00350AE2">
            <w:pPr>
              <w:pStyle w:val="TableParagraph"/>
              <w:spacing w:before="13" w:line="327" w:lineRule="exact"/>
              <w:ind w:left="50"/>
              <w:rPr>
                <w:b/>
                <w:sz w:val="28"/>
                <w:lang w:val="en-GB"/>
              </w:rPr>
            </w:pPr>
            <w:r w:rsidRPr="00B84058">
              <w:rPr>
                <w:b/>
                <w:color w:val="FFFFFF"/>
                <w:sz w:val="28"/>
                <w:lang w:val="en-GB"/>
              </w:rPr>
              <w:lastRenderedPageBreak/>
              <w:t>Year</w:t>
            </w:r>
            <w:r w:rsidR="00B84058" w:rsidRPr="00B84058">
              <w:rPr>
                <w:b/>
                <w:color w:val="FFFFFF"/>
                <w:sz w:val="28"/>
                <w:lang w:val="en-GB"/>
              </w:rPr>
              <w:t xml:space="preserve"> 2</w:t>
            </w:r>
          </w:p>
        </w:tc>
        <w:tc>
          <w:tcPr>
            <w:tcW w:w="6820" w:type="dxa"/>
            <w:tcBorders>
              <w:left w:val="single" w:sz="8" w:space="0" w:color="000000"/>
              <w:bottom w:val="single" w:sz="8" w:space="0" w:color="000000"/>
            </w:tcBorders>
          </w:tcPr>
          <w:p w:rsidR="00A55F7F" w:rsidRPr="00B84058" w:rsidRDefault="00A55F7F">
            <w:pPr>
              <w:pStyle w:val="TableParagraph"/>
              <w:spacing w:before="0"/>
              <w:ind w:left="0"/>
              <w:rPr>
                <w:rFonts w:ascii="Times New Roman"/>
                <w:sz w:val="18"/>
                <w:lang w:val="en-GB"/>
              </w:rPr>
            </w:pPr>
          </w:p>
        </w:tc>
      </w:tr>
      <w:tr w:rsidR="00A55F7F" w:rsidRPr="00B84058">
        <w:trPr>
          <w:trHeight w:val="280"/>
        </w:trPr>
        <w:tc>
          <w:tcPr>
            <w:tcW w:w="3040" w:type="dxa"/>
            <w:tcBorders>
              <w:left w:val="single" w:sz="8" w:space="0" w:color="000000"/>
            </w:tcBorders>
            <w:shd w:val="clear" w:color="auto" w:fill="0B798B"/>
          </w:tcPr>
          <w:p w:rsidR="00A55F7F" w:rsidRPr="00B84058" w:rsidRDefault="00350AE2" w:rsidP="00350AE2">
            <w:pPr>
              <w:pStyle w:val="TableParagraph"/>
              <w:spacing w:before="9"/>
              <w:ind w:left="50"/>
              <w:rPr>
                <w:b/>
                <w:sz w:val="20"/>
                <w:lang w:val="en-GB"/>
              </w:rPr>
            </w:pPr>
            <w:r w:rsidRPr="00B84058">
              <w:rPr>
                <w:b/>
                <w:color w:val="FFFFFF"/>
                <w:sz w:val="20"/>
                <w:lang w:val="en-GB"/>
              </w:rPr>
              <w:t>Semester</w:t>
            </w:r>
            <w:r w:rsidR="00B84058" w:rsidRPr="00B84058">
              <w:rPr>
                <w:b/>
                <w:color w:val="FFFFFF"/>
                <w:sz w:val="20"/>
                <w:lang w:val="en-GB"/>
              </w:rPr>
              <w:t xml:space="preserve"> 3, </w:t>
            </w:r>
            <w:r w:rsidRPr="00B84058">
              <w:rPr>
                <w:b/>
                <w:color w:val="FFFFFF"/>
                <w:sz w:val="20"/>
                <w:lang w:val="en-GB"/>
              </w:rPr>
              <w:t>autumn</w:t>
            </w:r>
          </w:p>
        </w:tc>
        <w:tc>
          <w:tcPr>
            <w:tcW w:w="6820" w:type="dxa"/>
            <w:tcBorders>
              <w:top w:val="single" w:sz="8" w:space="0" w:color="000000"/>
              <w:right w:val="single" w:sz="8" w:space="0" w:color="000000"/>
            </w:tcBorders>
            <w:shd w:val="clear" w:color="auto" w:fill="0B798B"/>
          </w:tcPr>
          <w:p w:rsidR="00A55F7F" w:rsidRPr="00B84058" w:rsidRDefault="00350AE2" w:rsidP="00350AE2">
            <w:pPr>
              <w:pStyle w:val="TableParagraph"/>
              <w:spacing w:before="9"/>
              <w:ind w:left="180"/>
              <w:rPr>
                <w:i/>
                <w:sz w:val="20"/>
                <w:lang w:val="en-GB"/>
              </w:rPr>
            </w:pPr>
            <w:r w:rsidRPr="00B84058">
              <w:rPr>
                <w:i/>
                <w:color w:val="FFFFFF"/>
                <w:sz w:val="20"/>
                <w:lang w:val="en-GB"/>
              </w:rPr>
              <w:t xml:space="preserve">Continuing instrumental specialisation </w:t>
            </w:r>
          </w:p>
        </w:tc>
      </w:tr>
      <w:tr w:rsidR="00A55F7F" w:rsidRPr="00B84058">
        <w:trPr>
          <w:trHeight w:val="320"/>
        </w:trPr>
        <w:tc>
          <w:tcPr>
            <w:tcW w:w="9860" w:type="dxa"/>
            <w:gridSpan w:val="2"/>
            <w:tcBorders>
              <w:left w:val="single" w:sz="8" w:space="0" w:color="000000"/>
              <w:right w:val="single" w:sz="8" w:space="0" w:color="000000"/>
            </w:tcBorders>
            <w:shd w:val="clear" w:color="auto" w:fill="CF9D63"/>
          </w:tcPr>
          <w:p w:rsidR="00A55F7F" w:rsidRPr="00B84058" w:rsidRDefault="00350AE2">
            <w:pPr>
              <w:pStyle w:val="TableParagraph"/>
              <w:ind w:left="50"/>
              <w:rPr>
                <w:b/>
                <w:sz w:val="20"/>
                <w:lang w:val="en-GB"/>
              </w:rPr>
            </w:pPr>
            <w:r w:rsidRPr="00B84058">
              <w:rPr>
                <w:b/>
                <w:sz w:val="20"/>
                <w:lang w:val="en-GB"/>
              </w:rPr>
              <w:t xml:space="preserve">Main </w:t>
            </w:r>
            <w:r w:rsidR="00B84058" w:rsidRPr="00B84058">
              <w:rPr>
                <w:b/>
                <w:sz w:val="20"/>
                <w:lang w:val="en-GB"/>
              </w:rPr>
              <w:t>instrument III:</w:t>
            </w:r>
          </w:p>
        </w:tc>
      </w:tr>
      <w:tr w:rsidR="00A55F7F" w:rsidRPr="00B84058">
        <w:trPr>
          <w:trHeight w:val="1480"/>
        </w:trPr>
        <w:tc>
          <w:tcPr>
            <w:tcW w:w="9860" w:type="dxa"/>
            <w:gridSpan w:val="2"/>
            <w:tcBorders>
              <w:left w:val="single" w:sz="8" w:space="0" w:color="000000"/>
              <w:right w:val="single" w:sz="8" w:space="0" w:color="000000"/>
            </w:tcBorders>
          </w:tcPr>
          <w:p w:rsidR="00350AE2" w:rsidRPr="00B84058" w:rsidRDefault="00350AE2" w:rsidP="00350AE2">
            <w:pPr>
              <w:pStyle w:val="TableParagraph"/>
              <w:spacing w:before="9" w:line="295" w:lineRule="auto"/>
              <w:ind w:right="4712"/>
              <w:rPr>
                <w:b/>
                <w:sz w:val="20"/>
                <w:lang w:val="en-GB"/>
              </w:rPr>
            </w:pPr>
            <w:r w:rsidRPr="00B84058">
              <w:rPr>
                <w:b/>
                <w:sz w:val="20"/>
                <w:lang w:val="en-GB"/>
              </w:rPr>
              <w:t>Main instrument and musical interpretation classes</w:t>
            </w:r>
          </w:p>
          <w:p w:rsidR="00350AE2" w:rsidRPr="00B84058" w:rsidRDefault="00350AE2" w:rsidP="00350AE2">
            <w:pPr>
              <w:pStyle w:val="TableParagraph"/>
              <w:spacing w:before="9" w:line="295" w:lineRule="auto"/>
              <w:ind w:right="4712"/>
              <w:rPr>
                <w:b/>
                <w:sz w:val="20"/>
                <w:lang w:val="en-GB"/>
              </w:rPr>
            </w:pPr>
            <w:r w:rsidRPr="00B84058">
              <w:rPr>
                <w:b/>
                <w:sz w:val="20"/>
                <w:lang w:val="en-GB"/>
              </w:rPr>
              <w:t>Piano technique classes</w:t>
            </w:r>
          </w:p>
          <w:p w:rsidR="00350AE2" w:rsidRPr="00B84058" w:rsidRDefault="00350AE2" w:rsidP="00350AE2">
            <w:pPr>
              <w:pStyle w:val="TableParagraph"/>
              <w:spacing w:before="9" w:line="295" w:lineRule="auto"/>
              <w:ind w:right="4712"/>
              <w:rPr>
                <w:b/>
                <w:sz w:val="20"/>
                <w:lang w:val="en-GB"/>
              </w:rPr>
            </w:pPr>
            <w:r w:rsidRPr="00B84058">
              <w:rPr>
                <w:b/>
                <w:sz w:val="20"/>
                <w:lang w:val="en-GB"/>
              </w:rPr>
              <w:t>Sight-reading and transposition classes</w:t>
            </w:r>
          </w:p>
          <w:p w:rsidR="00350AE2" w:rsidRPr="00B84058" w:rsidRDefault="00350AE2" w:rsidP="00350AE2">
            <w:pPr>
              <w:pStyle w:val="TableParagraph"/>
              <w:spacing w:before="9" w:line="295" w:lineRule="auto"/>
              <w:ind w:right="4712"/>
              <w:rPr>
                <w:b/>
                <w:sz w:val="20"/>
                <w:lang w:val="en-GB"/>
              </w:rPr>
            </w:pPr>
            <w:r w:rsidRPr="00B84058">
              <w:rPr>
                <w:b/>
                <w:sz w:val="20"/>
                <w:lang w:val="en-GB"/>
              </w:rPr>
              <w:t>Joint classes</w:t>
            </w:r>
          </w:p>
          <w:p w:rsidR="00A55F7F" w:rsidRPr="00B84058" w:rsidRDefault="00350AE2" w:rsidP="00350AE2">
            <w:pPr>
              <w:pStyle w:val="TableParagraph"/>
              <w:spacing w:before="9" w:line="295" w:lineRule="auto"/>
              <w:ind w:right="4712"/>
              <w:rPr>
                <w:b/>
                <w:sz w:val="20"/>
                <w:lang w:val="en-GB"/>
              </w:rPr>
            </w:pPr>
            <w:r w:rsidRPr="00B84058">
              <w:rPr>
                <w:b/>
                <w:sz w:val="20"/>
                <w:lang w:val="en-GB"/>
              </w:rPr>
              <w:t>Artistic seminars</w:t>
            </w:r>
            <w:r w:rsidRPr="00B84058">
              <w:rPr>
                <w:b/>
                <w:sz w:val="20"/>
                <w:lang w:val="en-GB"/>
              </w:rPr>
              <w:t xml:space="preserve"> </w:t>
            </w:r>
          </w:p>
        </w:tc>
      </w:tr>
      <w:tr w:rsidR="00A55F7F" w:rsidRPr="00B84058">
        <w:trPr>
          <w:trHeight w:val="900"/>
        </w:trPr>
        <w:tc>
          <w:tcPr>
            <w:tcW w:w="3040" w:type="dxa"/>
            <w:tcBorders>
              <w:left w:val="single" w:sz="8" w:space="0" w:color="000000"/>
            </w:tcBorders>
            <w:shd w:val="clear" w:color="auto" w:fill="CF9D63"/>
          </w:tcPr>
          <w:p w:rsidR="00A55F7F" w:rsidRPr="00B84058" w:rsidRDefault="00350AE2" w:rsidP="00350AE2">
            <w:pPr>
              <w:pStyle w:val="TableParagraph"/>
              <w:spacing w:line="295" w:lineRule="auto"/>
              <w:ind w:right="161" w:hanging="120"/>
              <w:rPr>
                <w:i/>
                <w:sz w:val="20"/>
                <w:lang w:val="en-GB"/>
              </w:rPr>
            </w:pPr>
            <w:r w:rsidRPr="00B84058">
              <w:rPr>
                <w:i/>
                <w:sz w:val="20"/>
                <w:lang w:val="en-GB"/>
              </w:rPr>
              <w:t>Examination, Main instrument III Main instrument piano:</w:t>
            </w:r>
          </w:p>
        </w:tc>
        <w:tc>
          <w:tcPr>
            <w:tcW w:w="6820" w:type="dxa"/>
            <w:tcBorders>
              <w:right w:val="single" w:sz="8" w:space="0" w:color="000000"/>
            </w:tcBorders>
            <w:shd w:val="clear" w:color="auto" w:fill="CF9D63"/>
          </w:tcPr>
          <w:p w:rsidR="00A55F7F" w:rsidRPr="00B84058" w:rsidRDefault="00350AE2">
            <w:pPr>
              <w:pStyle w:val="TableParagraph"/>
              <w:numPr>
                <w:ilvl w:val="0"/>
                <w:numId w:val="6"/>
              </w:numPr>
              <w:tabs>
                <w:tab w:val="left" w:pos="258"/>
              </w:tabs>
              <w:spacing w:before="49"/>
              <w:ind w:hanging="197"/>
              <w:rPr>
                <w:sz w:val="20"/>
                <w:lang w:val="en-GB"/>
              </w:rPr>
            </w:pPr>
            <w:r w:rsidRPr="00B84058">
              <w:rPr>
                <w:sz w:val="20"/>
                <w:lang w:val="en-GB"/>
              </w:rPr>
              <w:t>Larger Romantic or Impressionist work, e.g. a sonata, suite or collection</w:t>
            </w:r>
          </w:p>
          <w:p w:rsidR="00A55F7F" w:rsidRPr="00B84058" w:rsidRDefault="00350AE2">
            <w:pPr>
              <w:pStyle w:val="TableParagraph"/>
              <w:numPr>
                <w:ilvl w:val="0"/>
                <w:numId w:val="6"/>
              </w:numPr>
              <w:tabs>
                <w:tab w:val="left" w:pos="258"/>
              </w:tabs>
              <w:spacing w:before="56"/>
              <w:ind w:hanging="197"/>
              <w:rPr>
                <w:sz w:val="20"/>
                <w:lang w:val="en-GB"/>
              </w:rPr>
            </w:pPr>
            <w:r w:rsidRPr="00B84058">
              <w:rPr>
                <w:sz w:val="20"/>
                <w:lang w:val="en-GB"/>
              </w:rPr>
              <w:t xml:space="preserve">An etude by </w:t>
            </w:r>
            <w:r w:rsidR="00B84058" w:rsidRPr="00B84058">
              <w:rPr>
                <w:sz w:val="20"/>
                <w:lang w:val="en-GB"/>
              </w:rPr>
              <w:t xml:space="preserve">Debussy </w:t>
            </w:r>
            <w:r w:rsidRPr="00B84058">
              <w:rPr>
                <w:sz w:val="20"/>
                <w:lang w:val="en-GB"/>
              </w:rPr>
              <w:t>or equivalent</w:t>
            </w:r>
          </w:p>
          <w:p w:rsidR="00A55F7F" w:rsidRPr="00B84058" w:rsidRDefault="00350AE2" w:rsidP="00350AE2">
            <w:pPr>
              <w:pStyle w:val="TableParagraph"/>
              <w:numPr>
                <w:ilvl w:val="0"/>
                <w:numId w:val="6"/>
              </w:numPr>
              <w:tabs>
                <w:tab w:val="left" w:pos="258"/>
              </w:tabs>
              <w:spacing w:before="56" w:line="230" w:lineRule="exact"/>
              <w:ind w:hanging="197"/>
              <w:rPr>
                <w:sz w:val="20"/>
                <w:lang w:val="en-GB"/>
              </w:rPr>
            </w:pPr>
            <w:r w:rsidRPr="00B84058">
              <w:rPr>
                <w:sz w:val="20"/>
                <w:lang w:val="en-GB"/>
              </w:rPr>
              <w:t>P</w:t>
            </w:r>
            <w:r w:rsidR="00B84058" w:rsidRPr="00B84058">
              <w:rPr>
                <w:sz w:val="20"/>
                <w:lang w:val="en-GB"/>
              </w:rPr>
              <w:t>iano</w:t>
            </w:r>
            <w:r w:rsidRPr="00B84058">
              <w:rPr>
                <w:sz w:val="20"/>
                <w:lang w:val="en-GB"/>
              </w:rPr>
              <w:t xml:space="preserve"> concerto by </w:t>
            </w:r>
            <w:r w:rsidR="00B84058" w:rsidRPr="00B84058">
              <w:rPr>
                <w:sz w:val="20"/>
                <w:lang w:val="en-GB"/>
              </w:rPr>
              <w:t xml:space="preserve">Mozart </w:t>
            </w:r>
            <w:r w:rsidRPr="00B84058">
              <w:rPr>
                <w:sz w:val="20"/>
                <w:lang w:val="en-GB"/>
              </w:rPr>
              <w:t>o</w:t>
            </w:r>
            <w:r w:rsidR="00B84058" w:rsidRPr="00B84058">
              <w:rPr>
                <w:sz w:val="20"/>
                <w:lang w:val="en-GB"/>
              </w:rPr>
              <w:t>r</w:t>
            </w:r>
            <w:r w:rsidR="00B84058" w:rsidRPr="00B84058">
              <w:rPr>
                <w:spacing w:val="-2"/>
                <w:sz w:val="20"/>
                <w:lang w:val="en-GB"/>
              </w:rPr>
              <w:t xml:space="preserve"> </w:t>
            </w:r>
            <w:r w:rsidR="00B84058" w:rsidRPr="00B84058">
              <w:rPr>
                <w:sz w:val="20"/>
                <w:lang w:val="en-GB"/>
              </w:rPr>
              <w:t>Beethoven</w:t>
            </w:r>
          </w:p>
        </w:tc>
      </w:tr>
      <w:tr w:rsidR="00A55F7F" w:rsidRPr="00B84058">
        <w:trPr>
          <w:trHeight w:val="900"/>
        </w:trPr>
        <w:tc>
          <w:tcPr>
            <w:tcW w:w="3040" w:type="dxa"/>
            <w:tcBorders>
              <w:left w:val="single" w:sz="8" w:space="0" w:color="000000"/>
            </w:tcBorders>
            <w:shd w:val="clear" w:color="auto" w:fill="DBA56A"/>
          </w:tcPr>
          <w:p w:rsidR="00A55F7F" w:rsidRPr="00B84058" w:rsidRDefault="00350AE2" w:rsidP="00350AE2">
            <w:pPr>
              <w:pStyle w:val="TableParagraph"/>
              <w:rPr>
                <w:i/>
                <w:sz w:val="20"/>
                <w:lang w:val="en-GB"/>
              </w:rPr>
            </w:pPr>
            <w:r w:rsidRPr="00B84058">
              <w:rPr>
                <w:i/>
                <w:sz w:val="20"/>
                <w:lang w:val="en-GB"/>
              </w:rPr>
              <w:t>P</w:t>
            </w:r>
            <w:r w:rsidR="00B84058" w:rsidRPr="00B84058">
              <w:rPr>
                <w:i/>
                <w:sz w:val="20"/>
                <w:lang w:val="en-GB"/>
              </w:rPr>
              <w:t>iano</w:t>
            </w:r>
            <w:r w:rsidRPr="00B84058">
              <w:rPr>
                <w:i/>
                <w:sz w:val="20"/>
                <w:lang w:val="en-GB"/>
              </w:rPr>
              <w:t xml:space="preserve"> </w:t>
            </w:r>
            <w:r w:rsidR="00B84058" w:rsidRPr="00B84058">
              <w:rPr>
                <w:i/>
                <w:sz w:val="20"/>
                <w:lang w:val="en-GB"/>
              </w:rPr>
              <w:t>te</w:t>
            </w:r>
            <w:r w:rsidRPr="00B84058">
              <w:rPr>
                <w:i/>
                <w:sz w:val="20"/>
                <w:lang w:val="en-GB"/>
              </w:rPr>
              <w:t>chnique</w:t>
            </w:r>
            <w:r w:rsidR="00B84058" w:rsidRPr="00B84058">
              <w:rPr>
                <w:i/>
                <w:sz w:val="20"/>
                <w:lang w:val="en-GB"/>
              </w:rPr>
              <w:t>:</w:t>
            </w:r>
          </w:p>
        </w:tc>
        <w:tc>
          <w:tcPr>
            <w:tcW w:w="6820" w:type="dxa"/>
            <w:tcBorders>
              <w:right w:val="single" w:sz="8" w:space="0" w:color="000000"/>
            </w:tcBorders>
            <w:shd w:val="clear" w:color="auto" w:fill="DBA56A"/>
          </w:tcPr>
          <w:p w:rsidR="00A55F7F" w:rsidRPr="00B84058" w:rsidRDefault="00F51F27">
            <w:pPr>
              <w:pStyle w:val="TableParagraph"/>
              <w:numPr>
                <w:ilvl w:val="0"/>
                <w:numId w:val="5"/>
              </w:numPr>
              <w:tabs>
                <w:tab w:val="left" w:pos="258"/>
              </w:tabs>
              <w:spacing w:before="49"/>
              <w:ind w:hanging="197"/>
              <w:rPr>
                <w:sz w:val="20"/>
                <w:lang w:val="en-GB"/>
              </w:rPr>
            </w:pPr>
            <w:r w:rsidRPr="00B84058">
              <w:rPr>
                <w:sz w:val="20"/>
                <w:lang w:val="en-GB"/>
              </w:rPr>
              <w:t>Octaves</w:t>
            </w:r>
            <w:r w:rsidR="00B84058" w:rsidRPr="00B84058">
              <w:rPr>
                <w:sz w:val="20"/>
                <w:lang w:val="en-GB"/>
              </w:rPr>
              <w:t xml:space="preserve">: </w:t>
            </w:r>
            <w:r w:rsidRPr="00B84058">
              <w:rPr>
                <w:sz w:val="20"/>
                <w:lang w:val="en-GB"/>
              </w:rPr>
              <w:t xml:space="preserve">Selection from all scales and </w:t>
            </w:r>
            <w:r w:rsidR="00B84058" w:rsidRPr="00B84058">
              <w:rPr>
                <w:sz w:val="20"/>
                <w:lang w:val="en-GB"/>
              </w:rPr>
              <w:t>arpeggi</w:t>
            </w:r>
            <w:r w:rsidRPr="00B84058">
              <w:rPr>
                <w:sz w:val="20"/>
                <w:lang w:val="en-GB"/>
              </w:rPr>
              <w:t>os</w:t>
            </w:r>
          </w:p>
          <w:p w:rsidR="00A55F7F" w:rsidRPr="00B84058" w:rsidRDefault="00F51F27">
            <w:pPr>
              <w:pStyle w:val="TableParagraph"/>
              <w:numPr>
                <w:ilvl w:val="0"/>
                <w:numId w:val="5"/>
              </w:numPr>
              <w:tabs>
                <w:tab w:val="left" w:pos="258"/>
              </w:tabs>
              <w:spacing w:before="56"/>
              <w:ind w:hanging="197"/>
              <w:rPr>
                <w:sz w:val="20"/>
                <w:lang w:val="en-GB"/>
              </w:rPr>
            </w:pPr>
            <w:r w:rsidRPr="00B84058">
              <w:rPr>
                <w:sz w:val="20"/>
                <w:lang w:val="en-GB"/>
              </w:rPr>
              <w:t>Chromatic scales</w:t>
            </w:r>
          </w:p>
          <w:p w:rsidR="00A55F7F" w:rsidRPr="00B84058" w:rsidRDefault="00F51F27" w:rsidP="00F51F27">
            <w:pPr>
              <w:pStyle w:val="TableParagraph"/>
              <w:numPr>
                <w:ilvl w:val="0"/>
                <w:numId w:val="5"/>
              </w:numPr>
              <w:tabs>
                <w:tab w:val="left" w:pos="258"/>
              </w:tabs>
              <w:spacing w:before="56" w:line="230" w:lineRule="exact"/>
              <w:ind w:hanging="197"/>
              <w:rPr>
                <w:sz w:val="20"/>
                <w:lang w:val="en-GB"/>
              </w:rPr>
            </w:pPr>
            <w:r w:rsidRPr="00B84058">
              <w:rPr>
                <w:sz w:val="20"/>
                <w:lang w:val="en-GB"/>
              </w:rPr>
              <w:t xml:space="preserve">Selected exercise from </w:t>
            </w:r>
            <w:r w:rsidR="00B84058" w:rsidRPr="00B84058">
              <w:rPr>
                <w:sz w:val="20"/>
                <w:lang w:val="en-GB"/>
              </w:rPr>
              <w:t>Czerny</w:t>
            </w:r>
            <w:r w:rsidRPr="00B84058">
              <w:rPr>
                <w:sz w:val="20"/>
                <w:lang w:val="en-GB"/>
              </w:rPr>
              <w:t>’</w:t>
            </w:r>
            <w:r w:rsidR="00B84058" w:rsidRPr="00B84058">
              <w:rPr>
                <w:sz w:val="20"/>
                <w:lang w:val="en-GB"/>
              </w:rPr>
              <w:t>s 40 da</w:t>
            </w:r>
            <w:r w:rsidRPr="00B84058">
              <w:rPr>
                <w:sz w:val="20"/>
                <w:lang w:val="en-GB"/>
              </w:rPr>
              <w:t>ily exercises or etudes</w:t>
            </w:r>
            <w:r w:rsidR="00B84058" w:rsidRPr="00B84058">
              <w:rPr>
                <w:sz w:val="20"/>
                <w:lang w:val="en-GB"/>
              </w:rPr>
              <w:t xml:space="preserve"> op</w:t>
            </w:r>
            <w:r w:rsidRPr="00B84058">
              <w:rPr>
                <w:sz w:val="20"/>
                <w:lang w:val="en-GB"/>
              </w:rPr>
              <w:t>us</w:t>
            </w:r>
            <w:r w:rsidR="00B84058" w:rsidRPr="00B84058">
              <w:rPr>
                <w:sz w:val="20"/>
                <w:lang w:val="en-GB"/>
              </w:rPr>
              <w:t xml:space="preserve"> 299 </w:t>
            </w:r>
            <w:r w:rsidRPr="00B84058">
              <w:rPr>
                <w:sz w:val="20"/>
                <w:lang w:val="en-GB"/>
              </w:rPr>
              <w:t>or</w:t>
            </w:r>
            <w:r w:rsidR="00B84058" w:rsidRPr="00B84058">
              <w:rPr>
                <w:spacing w:val="-10"/>
                <w:sz w:val="20"/>
                <w:lang w:val="en-GB"/>
              </w:rPr>
              <w:t xml:space="preserve"> </w:t>
            </w:r>
            <w:r w:rsidR="00B84058" w:rsidRPr="00B84058">
              <w:rPr>
                <w:sz w:val="20"/>
                <w:lang w:val="en-GB"/>
              </w:rPr>
              <w:t>740</w:t>
            </w:r>
          </w:p>
        </w:tc>
      </w:tr>
      <w:tr w:rsidR="00A55F7F" w:rsidRPr="00B84058">
        <w:trPr>
          <w:trHeight w:val="300"/>
        </w:trPr>
        <w:tc>
          <w:tcPr>
            <w:tcW w:w="3040" w:type="dxa"/>
            <w:tcBorders>
              <w:left w:val="single" w:sz="8" w:space="0" w:color="000000"/>
              <w:bottom w:val="single" w:sz="8" w:space="0" w:color="000000"/>
            </w:tcBorders>
            <w:shd w:val="clear" w:color="auto" w:fill="CF9D63"/>
          </w:tcPr>
          <w:p w:rsidR="00A55F7F" w:rsidRPr="00B84058" w:rsidRDefault="00350AE2" w:rsidP="00350AE2">
            <w:pPr>
              <w:pStyle w:val="TableParagraph"/>
              <w:ind w:left="0" w:right="303"/>
              <w:jc w:val="right"/>
              <w:rPr>
                <w:i/>
                <w:sz w:val="20"/>
                <w:lang w:val="en-GB"/>
              </w:rPr>
            </w:pPr>
            <w:r w:rsidRPr="00B84058">
              <w:rPr>
                <w:i/>
                <w:sz w:val="20"/>
                <w:lang w:val="en-GB"/>
              </w:rPr>
              <w:t>Sight-reading and transposition</w:t>
            </w:r>
            <w:r w:rsidR="00B84058" w:rsidRPr="00B84058">
              <w:rPr>
                <w:i/>
                <w:sz w:val="20"/>
                <w:lang w:val="en-GB"/>
              </w:rPr>
              <w:t>:</w:t>
            </w:r>
          </w:p>
        </w:tc>
        <w:tc>
          <w:tcPr>
            <w:tcW w:w="6820" w:type="dxa"/>
            <w:tcBorders>
              <w:bottom w:val="single" w:sz="8" w:space="0" w:color="000000"/>
              <w:right w:val="single" w:sz="8" w:space="0" w:color="000000"/>
            </w:tcBorders>
            <w:shd w:val="clear" w:color="auto" w:fill="CF9D63"/>
          </w:tcPr>
          <w:p w:rsidR="00A55F7F" w:rsidRPr="00B84058" w:rsidRDefault="00F51F27" w:rsidP="00F51F27">
            <w:pPr>
              <w:pStyle w:val="TableParagraph"/>
              <w:spacing w:before="49" w:line="230" w:lineRule="exact"/>
              <w:ind w:left="60"/>
              <w:rPr>
                <w:sz w:val="20"/>
                <w:lang w:val="en-GB"/>
              </w:rPr>
            </w:pPr>
            <w:r w:rsidRPr="00B84058">
              <w:rPr>
                <w:sz w:val="20"/>
                <w:lang w:val="en-GB"/>
              </w:rPr>
              <w:t xml:space="preserve">Examination based on graded repertoire: Level </w:t>
            </w:r>
            <w:r w:rsidR="00B84058" w:rsidRPr="00B84058">
              <w:rPr>
                <w:sz w:val="20"/>
                <w:lang w:val="en-GB"/>
              </w:rPr>
              <w:t>3</w:t>
            </w:r>
          </w:p>
        </w:tc>
      </w:tr>
      <w:tr w:rsidR="00A55F7F" w:rsidRPr="00B84058">
        <w:trPr>
          <w:trHeight w:val="300"/>
        </w:trPr>
        <w:tc>
          <w:tcPr>
            <w:tcW w:w="9860" w:type="dxa"/>
            <w:gridSpan w:val="2"/>
            <w:tcBorders>
              <w:top w:val="single" w:sz="8" w:space="0" w:color="000000"/>
              <w:left w:val="single" w:sz="8" w:space="0" w:color="000000"/>
              <w:right w:val="single" w:sz="8" w:space="0" w:color="000000"/>
            </w:tcBorders>
            <w:shd w:val="clear" w:color="auto" w:fill="A7ADA1"/>
          </w:tcPr>
          <w:p w:rsidR="00A55F7F" w:rsidRPr="00B84058" w:rsidRDefault="00B84058">
            <w:pPr>
              <w:pStyle w:val="TableParagraph"/>
              <w:spacing w:before="9"/>
              <w:ind w:left="50"/>
              <w:rPr>
                <w:b/>
                <w:sz w:val="20"/>
                <w:lang w:val="en-GB"/>
              </w:rPr>
            </w:pPr>
            <w:r w:rsidRPr="00B84058">
              <w:rPr>
                <w:b/>
                <w:sz w:val="20"/>
                <w:lang w:val="en-GB"/>
              </w:rPr>
              <w:t>Ensemble III:</w:t>
            </w:r>
          </w:p>
        </w:tc>
      </w:tr>
      <w:tr w:rsidR="00A55F7F" w:rsidRPr="00B84058">
        <w:trPr>
          <w:trHeight w:val="580"/>
        </w:trPr>
        <w:tc>
          <w:tcPr>
            <w:tcW w:w="9860" w:type="dxa"/>
            <w:gridSpan w:val="2"/>
            <w:tcBorders>
              <w:left w:val="single" w:sz="8" w:space="0" w:color="000000"/>
              <w:right w:val="single" w:sz="8" w:space="0" w:color="000000"/>
            </w:tcBorders>
          </w:tcPr>
          <w:p w:rsidR="00855A7A" w:rsidRPr="00B84058" w:rsidRDefault="00855A7A" w:rsidP="00855A7A">
            <w:pPr>
              <w:pStyle w:val="TableParagraph"/>
              <w:spacing w:before="9"/>
              <w:rPr>
                <w:b/>
                <w:sz w:val="20"/>
                <w:lang w:val="en-GB"/>
              </w:rPr>
            </w:pPr>
            <w:r w:rsidRPr="00B84058">
              <w:rPr>
                <w:b/>
                <w:sz w:val="20"/>
                <w:lang w:val="en-GB"/>
              </w:rPr>
              <w:t>Chamber music classes</w:t>
            </w:r>
          </w:p>
          <w:p w:rsidR="00A55F7F" w:rsidRPr="00B84058" w:rsidRDefault="00855A7A" w:rsidP="00855A7A">
            <w:pPr>
              <w:pStyle w:val="TableParagraph"/>
              <w:spacing w:before="56"/>
              <w:rPr>
                <w:b/>
                <w:sz w:val="20"/>
                <w:lang w:val="en-GB"/>
              </w:rPr>
            </w:pPr>
            <w:r w:rsidRPr="00B84058">
              <w:rPr>
                <w:b/>
                <w:sz w:val="20"/>
                <w:lang w:val="en-GB"/>
              </w:rPr>
              <w:t>Accompaniment classes</w:t>
            </w:r>
          </w:p>
        </w:tc>
      </w:tr>
      <w:tr w:rsidR="00A55F7F" w:rsidRPr="00B84058">
        <w:trPr>
          <w:trHeight w:val="600"/>
        </w:trPr>
        <w:tc>
          <w:tcPr>
            <w:tcW w:w="3040" w:type="dxa"/>
            <w:tcBorders>
              <w:left w:val="single" w:sz="8" w:space="0" w:color="000000"/>
              <w:bottom w:val="single" w:sz="8" w:space="0" w:color="000000"/>
            </w:tcBorders>
            <w:shd w:val="clear" w:color="auto" w:fill="A7ADA1"/>
          </w:tcPr>
          <w:p w:rsidR="00A55F7F" w:rsidRPr="00B84058" w:rsidRDefault="00855A7A">
            <w:pPr>
              <w:pStyle w:val="TableParagraph"/>
              <w:ind w:left="50"/>
              <w:rPr>
                <w:i/>
                <w:sz w:val="20"/>
                <w:lang w:val="en-GB"/>
              </w:rPr>
            </w:pPr>
            <w:r w:rsidRPr="00B84058">
              <w:rPr>
                <w:i/>
                <w:sz w:val="20"/>
                <w:lang w:val="en-GB"/>
              </w:rPr>
              <w:t>Examination, chamber music</w:t>
            </w:r>
            <w:r w:rsidR="00B84058" w:rsidRPr="00B84058">
              <w:rPr>
                <w:i/>
                <w:sz w:val="20"/>
                <w:lang w:val="en-GB"/>
              </w:rPr>
              <w:t>:</w:t>
            </w:r>
          </w:p>
          <w:p w:rsidR="00A55F7F" w:rsidRPr="00B84058" w:rsidRDefault="00855A7A">
            <w:pPr>
              <w:pStyle w:val="TableParagraph"/>
              <w:spacing w:before="76" w:line="230" w:lineRule="exact"/>
              <w:rPr>
                <w:i/>
                <w:sz w:val="20"/>
                <w:lang w:val="en-GB"/>
              </w:rPr>
            </w:pPr>
            <w:r w:rsidRPr="00B84058">
              <w:rPr>
                <w:i/>
                <w:sz w:val="20"/>
                <w:lang w:val="en-GB"/>
              </w:rPr>
              <w:t>Accompaniment</w:t>
            </w:r>
            <w:r w:rsidR="00B84058" w:rsidRPr="00B84058">
              <w:rPr>
                <w:i/>
                <w:sz w:val="20"/>
                <w:lang w:val="en-GB"/>
              </w:rPr>
              <w:t>:</w:t>
            </w:r>
          </w:p>
        </w:tc>
        <w:tc>
          <w:tcPr>
            <w:tcW w:w="6820" w:type="dxa"/>
            <w:tcBorders>
              <w:bottom w:val="single" w:sz="8" w:space="0" w:color="000000"/>
              <w:right w:val="single" w:sz="8" w:space="0" w:color="000000"/>
            </w:tcBorders>
            <w:shd w:val="clear" w:color="auto" w:fill="A7ADA1"/>
          </w:tcPr>
          <w:p w:rsidR="00A55F7F" w:rsidRPr="00B84058" w:rsidRDefault="00855A7A">
            <w:pPr>
              <w:pStyle w:val="TableParagraph"/>
              <w:ind w:left="60"/>
              <w:rPr>
                <w:sz w:val="20"/>
                <w:lang w:val="en-GB"/>
              </w:rPr>
            </w:pPr>
            <w:r w:rsidRPr="00B84058">
              <w:rPr>
                <w:sz w:val="20"/>
                <w:lang w:val="en-GB"/>
              </w:rPr>
              <w:t>Performing and presenting a complete work of chamber music</w:t>
            </w:r>
          </w:p>
          <w:p w:rsidR="00A55F7F" w:rsidRPr="00B84058" w:rsidRDefault="00B84058" w:rsidP="00855A7A">
            <w:pPr>
              <w:pStyle w:val="TableParagraph"/>
              <w:spacing w:before="76" w:line="230" w:lineRule="exact"/>
              <w:ind w:left="60"/>
              <w:rPr>
                <w:sz w:val="20"/>
                <w:lang w:val="en-GB"/>
              </w:rPr>
            </w:pPr>
            <w:r w:rsidRPr="00B84058">
              <w:rPr>
                <w:sz w:val="20"/>
                <w:lang w:val="en-GB"/>
              </w:rPr>
              <w:t>(</w:t>
            </w:r>
            <w:r w:rsidR="00855A7A" w:rsidRPr="00B84058">
              <w:rPr>
                <w:sz w:val="20"/>
                <w:lang w:val="en-GB"/>
              </w:rPr>
              <w:t>Other genres</w:t>
            </w:r>
            <w:r w:rsidRPr="00B84058">
              <w:rPr>
                <w:sz w:val="20"/>
                <w:lang w:val="en-GB"/>
              </w:rPr>
              <w:t xml:space="preserve">) </w:t>
            </w:r>
            <w:r w:rsidR="00855A7A" w:rsidRPr="00B84058">
              <w:rPr>
                <w:sz w:val="20"/>
                <w:lang w:val="en-GB"/>
              </w:rPr>
              <w:t>Playing after chord analysis in basic accompaniment models</w:t>
            </w:r>
          </w:p>
        </w:tc>
      </w:tr>
      <w:tr w:rsidR="00A55F7F" w:rsidRPr="00B84058">
        <w:trPr>
          <w:trHeight w:val="280"/>
        </w:trPr>
        <w:tc>
          <w:tcPr>
            <w:tcW w:w="9860" w:type="dxa"/>
            <w:gridSpan w:val="2"/>
            <w:tcBorders>
              <w:top w:val="single" w:sz="8" w:space="0" w:color="000000"/>
              <w:left w:val="single" w:sz="8" w:space="0" w:color="000000"/>
              <w:bottom w:val="single" w:sz="8" w:space="0" w:color="000000"/>
              <w:right w:val="single" w:sz="8" w:space="0" w:color="000000"/>
            </w:tcBorders>
            <w:shd w:val="clear" w:color="auto" w:fill="974E4F"/>
          </w:tcPr>
          <w:p w:rsidR="00A55F7F" w:rsidRPr="00B84058" w:rsidRDefault="00B97775" w:rsidP="00B97775">
            <w:pPr>
              <w:pStyle w:val="TableParagraph"/>
              <w:spacing w:before="9"/>
              <w:ind w:left="50"/>
              <w:rPr>
                <w:sz w:val="20"/>
                <w:lang w:val="en-GB"/>
              </w:rPr>
            </w:pPr>
            <w:r w:rsidRPr="00B84058">
              <w:rPr>
                <w:b/>
                <w:sz w:val="20"/>
                <w:lang w:val="en-GB"/>
              </w:rPr>
              <w:t>Musical knowledge</w:t>
            </w:r>
            <w:r w:rsidR="00B84058" w:rsidRPr="00B84058">
              <w:rPr>
                <w:b/>
                <w:sz w:val="20"/>
                <w:lang w:val="en-GB"/>
              </w:rPr>
              <w:t xml:space="preserve"> II: </w:t>
            </w:r>
            <w:r w:rsidR="003E7F46" w:rsidRPr="00B84058">
              <w:rPr>
                <w:sz w:val="20"/>
                <w:lang w:val="en-GB"/>
              </w:rPr>
              <w:t>M</w:t>
            </w:r>
            <w:r w:rsidRPr="00B84058">
              <w:rPr>
                <w:sz w:val="20"/>
                <w:lang w:val="en-GB"/>
              </w:rPr>
              <w:t>usic history, ear training, music theory and harmony</w:t>
            </w:r>
          </w:p>
        </w:tc>
      </w:tr>
      <w:tr w:rsidR="00A55F7F" w:rsidRPr="00B84058">
        <w:trPr>
          <w:trHeight w:val="580"/>
        </w:trPr>
        <w:tc>
          <w:tcPr>
            <w:tcW w:w="9860" w:type="dxa"/>
            <w:gridSpan w:val="2"/>
            <w:tcBorders>
              <w:top w:val="single" w:sz="8" w:space="0" w:color="000000"/>
              <w:left w:val="single" w:sz="8" w:space="0" w:color="000000"/>
              <w:bottom w:val="single" w:sz="8" w:space="0" w:color="000000"/>
            </w:tcBorders>
          </w:tcPr>
          <w:p w:rsidR="00A55F7F" w:rsidRPr="00B84058" w:rsidRDefault="00A55F7F">
            <w:pPr>
              <w:pStyle w:val="TableParagraph"/>
              <w:spacing w:before="0"/>
              <w:ind w:left="0"/>
              <w:rPr>
                <w:rFonts w:ascii="Times New Roman"/>
                <w:sz w:val="18"/>
                <w:lang w:val="en-GB"/>
              </w:rPr>
            </w:pPr>
          </w:p>
        </w:tc>
      </w:tr>
      <w:tr w:rsidR="00A55F7F" w:rsidRPr="00B84058">
        <w:trPr>
          <w:trHeight w:val="280"/>
        </w:trPr>
        <w:tc>
          <w:tcPr>
            <w:tcW w:w="3040" w:type="dxa"/>
            <w:tcBorders>
              <w:top w:val="single" w:sz="8" w:space="0" w:color="000000"/>
              <w:left w:val="single" w:sz="8" w:space="0" w:color="000000"/>
            </w:tcBorders>
            <w:shd w:val="clear" w:color="auto" w:fill="0B798B"/>
          </w:tcPr>
          <w:p w:rsidR="00A55F7F" w:rsidRPr="00B84058" w:rsidRDefault="00242E65" w:rsidP="00242E65">
            <w:pPr>
              <w:pStyle w:val="TableParagraph"/>
              <w:spacing w:before="9"/>
              <w:ind w:left="50"/>
              <w:rPr>
                <w:b/>
                <w:sz w:val="20"/>
                <w:lang w:val="en-GB"/>
              </w:rPr>
            </w:pPr>
            <w:r w:rsidRPr="00B84058">
              <w:rPr>
                <w:b/>
                <w:color w:val="FFFFFF"/>
                <w:sz w:val="20"/>
                <w:lang w:val="en-GB"/>
              </w:rPr>
              <w:t>Semester</w:t>
            </w:r>
            <w:r w:rsidR="00B84058" w:rsidRPr="00B84058">
              <w:rPr>
                <w:b/>
                <w:color w:val="FFFFFF"/>
                <w:sz w:val="20"/>
                <w:lang w:val="en-GB"/>
              </w:rPr>
              <w:t xml:space="preserve"> 4, </w:t>
            </w:r>
            <w:r w:rsidRPr="00B84058">
              <w:rPr>
                <w:b/>
                <w:color w:val="FFFFFF"/>
                <w:sz w:val="20"/>
                <w:lang w:val="en-GB"/>
              </w:rPr>
              <w:t>spring</w:t>
            </w:r>
          </w:p>
        </w:tc>
        <w:tc>
          <w:tcPr>
            <w:tcW w:w="6820" w:type="dxa"/>
            <w:tcBorders>
              <w:top w:val="single" w:sz="8" w:space="0" w:color="000000"/>
              <w:right w:val="single" w:sz="8" w:space="0" w:color="000000"/>
            </w:tcBorders>
            <w:shd w:val="clear" w:color="auto" w:fill="0B798B"/>
          </w:tcPr>
          <w:p w:rsidR="00A55F7F" w:rsidRPr="00B84058" w:rsidRDefault="00B84058" w:rsidP="00242E65">
            <w:pPr>
              <w:pStyle w:val="TableParagraph"/>
              <w:spacing w:before="9"/>
              <w:ind w:left="180"/>
              <w:rPr>
                <w:i/>
                <w:sz w:val="20"/>
                <w:lang w:val="en-GB"/>
              </w:rPr>
            </w:pPr>
            <w:r w:rsidRPr="00B84058">
              <w:rPr>
                <w:i/>
                <w:color w:val="FFFFFF"/>
                <w:sz w:val="20"/>
                <w:lang w:val="en-GB"/>
              </w:rPr>
              <w:t>Fo</w:t>
            </w:r>
            <w:r w:rsidR="00242E65" w:rsidRPr="00B84058">
              <w:rPr>
                <w:i/>
                <w:color w:val="FFFFFF"/>
                <w:sz w:val="20"/>
                <w:lang w:val="en-GB"/>
              </w:rPr>
              <w:t>c</w:t>
            </w:r>
            <w:r w:rsidRPr="00B84058">
              <w:rPr>
                <w:i/>
                <w:color w:val="FFFFFF"/>
                <w:sz w:val="20"/>
                <w:lang w:val="en-GB"/>
              </w:rPr>
              <w:t xml:space="preserve">us </w:t>
            </w:r>
            <w:r w:rsidR="00242E65" w:rsidRPr="00B84058">
              <w:rPr>
                <w:i/>
                <w:color w:val="FFFFFF"/>
                <w:sz w:val="20"/>
                <w:lang w:val="en-GB"/>
              </w:rPr>
              <w:t>on more advanced repertoires</w:t>
            </w:r>
          </w:p>
        </w:tc>
      </w:tr>
      <w:tr w:rsidR="00A55F7F" w:rsidRPr="00B84058">
        <w:trPr>
          <w:trHeight w:val="320"/>
        </w:trPr>
        <w:tc>
          <w:tcPr>
            <w:tcW w:w="9860" w:type="dxa"/>
            <w:gridSpan w:val="2"/>
            <w:tcBorders>
              <w:left w:val="single" w:sz="8" w:space="0" w:color="000000"/>
              <w:right w:val="single" w:sz="8" w:space="0" w:color="000000"/>
            </w:tcBorders>
            <w:shd w:val="clear" w:color="auto" w:fill="CF9D63"/>
          </w:tcPr>
          <w:p w:rsidR="00A55F7F" w:rsidRPr="00B84058" w:rsidRDefault="003E7F46" w:rsidP="003E7F46">
            <w:pPr>
              <w:pStyle w:val="TableParagraph"/>
              <w:ind w:left="50"/>
              <w:rPr>
                <w:b/>
                <w:sz w:val="20"/>
                <w:lang w:val="en-GB"/>
              </w:rPr>
            </w:pPr>
            <w:r w:rsidRPr="00B84058">
              <w:rPr>
                <w:b/>
                <w:sz w:val="20"/>
                <w:lang w:val="en-GB"/>
              </w:rPr>
              <w:t xml:space="preserve">Main </w:t>
            </w:r>
            <w:r w:rsidR="00B84058" w:rsidRPr="00B84058">
              <w:rPr>
                <w:b/>
                <w:sz w:val="20"/>
                <w:lang w:val="en-GB"/>
              </w:rPr>
              <w:t>instrument IV:</w:t>
            </w:r>
          </w:p>
        </w:tc>
      </w:tr>
      <w:tr w:rsidR="00A55F7F" w:rsidRPr="00B84058">
        <w:trPr>
          <w:trHeight w:val="1420"/>
        </w:trPr>
        <w:tc>
          <w:tcPr>
            <w:tcW w:w="9860" w:type="dxa"/>
            <w:gridSpan w:val="2"/>
            <w:tcBorders>
              <w:left w:val="single" w:sz="8" w:space="0" w:color="000000"/>
              <w:right w:val="single" w:sz="8" w:space="0" w:color="000000"/>
            </w:tcBorders>
          </w:tcPr>
          <w:p w:rsidR="003E7F46" w:rsidRPr="00B84058" w:rsidRDefault="003E7F46" w:rsidP="003E7F46">
            <w:pPr>
              <w:pStyle w:val="TableParagraph"/>
              <w:spacing w:before="9" w:line="295" w:lineRule="auto"/>
              <w:ind w:right="4712"/>
              <w:rPr>
                <w:b/>
                <w:sz w:val="20"/>
                <w:lang w:val="en-GB"/>
              </w:rPr>
            </w:pPr>
            <w:r w:rsidRPr="00B84058">
              <w:rPr>
                <w:b/>
                <w:sz w:val="20"/>
                <w:lang w:val="en-GB"/>
              </w:rPr>
              <w:t>Main instrument and musical interpretation classes</w:t>
            </w:r>
          </w:p>
          <w:p w:rsidR="003E7F46" w:rsidRPr="00B84058" w:rsidRDefault="003E7F46" w:rsidP="003E7F46">
            <w:pPr>
              <w:pStyle w:val="TableParagraph"/>
              <w:spacing w:before="9" w:line="295" w:lineRule="auto"/>
              <w:ind w:right="4712"/>
              <w:rPr>
                <w:b/>
                <w:sz w:val="20"/>
                <w:lang w:val="en-GB"/>
              </w:rPr>
            </w:pPr>
            <w:r w:rsidRPr="00B84058">
              <w:rPr>
                <w:b/>
                <w:sz w:val="20"/>
                <w:lang w:val="en-GB"/>
              </w:rPr>
              <w:t>Piano technique classes</w:t>
            </w:r>
          </w:p>
          <w:p w:rsidR="003E7F46" w:rsidRPr="00B84058" w:rsidRDefault="003E7F46" w:rsidP="003E7F46">
            <w:pPr>
              <w:pStyle w:val="TableParagraph"/>
              <w:spacing w:before="9" w:line="295" w:lineRule="auto"/>
              <w:ind w:right="4712"/>
              <w:rPr>
                <w:b/>
                <w:sz w:val="20"/>
                <w:lang w:val="en-GB"/>
              </w:rPr>
            </w:pPr>
            <w:r w:rsidRPr="00B84058">
              <w:rPr>
                <w:b/>
                <w:sz w:val="20"/>
                <w:lang w:val="en-GB"/>
              </w:rPr>
              <w:t>Sight-reading and transposition classes</w:t>
            </w:r>
          </w:p>
          <w:p w:rsidR="003E7F46" w:rsidRPr="00B84058" w:rsidRDefault="003E7F46" w:rsidP="003E7F46">
            <w:pPr>
              <w:pStyle w:val="TableParagraph"/>
              <w:spacing w:before="9" w:line="295" w:lineRule="auto"/>
              <w:ind w:right="4712"/>
              <w:rPr>
                <w:b/>
                <w:sz w:val="20"/>
                <w:lang w:val="en-GB"/>
              </w:rPr>
            </w:pPr>
            <w:r w:rsidRPr="00B84058">
              <w:rPr>
                <w:b/>
                <w:sz w:val="20"/>
                <w:lang w:val="en-GB"/>
              </w:rPr>
              <w:t>Joint classes</w:t>
            </w:r>
          </w:p>
          <w:p w:rsidR="00A55F7F" w:rsidRPr="00B84058" w:rsidRDefault="003E7F46" w:rsidP="003E7F46">
            <w:pPr>
              <w:pStyle w:val="TableParagraph"/>
              <w:spacing w:before="9" w:line="295" w:lineRule="auto"/>
              <w:ind w:right="4712"/>
              <w:rPr>
                <w:b/>
                <w:sz w:val="20"/>
                <w:lang w:val="en-GB"/>
              </w:rPr>
            </w:pPr>
            <w:r w:rsidRPr="00B84058">
              <w:rPr>
                <w:b/>
                <w:sz w:val="20"/>
                <w:lang w:val="en-GB"/>
              </w:rPr>
              <w:t xml:space="preserve">Artistic seminars </w:t>
            </w:r>
          </w:p>
        </w:tc>
      </w:tr>
      <w:tr w:rsidR="00A55F7F" w:rsidRPr="00B84058">
        <w:trPr>
          <w:trHeight w:val="880"/>
        </w:trPr>
        <w:tc>
          <w:tcPr>
            <w:tcW w:w="3040" w:type="dxa"/>
            <w:tcBorders>
              <w:left w:val="single" w:sz="8" w:space="0" w:color="000000"/>
            </w:tcBorders>
            <w:shd w:val="clear" w:color="auto" w:fill="CF9D63"/>
          </w:tcPr>
          <w:p w:rsidR="00A55F7F" w:rsidRPr="00B84058" w:rsidRDefault="00B84058" w:rsidP="003E7F46">
            <w:pPr>
              <w:pStyle w:val="TableParagraph"/>
              <w:spacing w:line="295" w:lineRule="auto"/>
              <w:ind w:left="215" w:right="161" w:hanging="166"/>
              <w:rPr>
                <w:i/>
                <w:sz w:val="20"/>
                <w:lang w:val="en-GB"/>
              </w:rPr>
            </w:pPr>
            <w:r w:rsidRPr="00B84058">
              <w:rPr>
                <w:i/>
                <w:sz w:val="20"/>
                <w:lang w:val="en-GB"/>
              </w:rPr>
              <w:t>Examin</w:t>
            </w:r>
            <w:r w:rsidR="003E7F46" w:rsidRPr="00B84058">
              <w:rPr>
                <w:i/>
                <w:sz w:val="20"/>
                <w:lang w:val="en-GB"/>
              </w:rPr>
              <w:t xml:space="preserve">ation, Main </w:t>
            </w:r>
            <w:r w:rsidRPr="00B84058">
              <w:rPr>
                <w:i/>
                <w:sz w:val="20"/>
                <w:lang w:val="en-GB"/>
              </w:rPr>
              <w:t xml:space="preserve">instrument IV </w:t>
            </w:r>
            <w:r w:rsidR="003E7F46" w:rsidRPr="00B84058">
              <w:rPr>
                <w:i/>
                <w:sz w:val="20"/>
                <w:lang w:val="en-GB"/>
              </w:rPr>
              <w:t>Main instrument piano</w:t>
            </w:r>
            <w:r w:rsidRPr="00B84058">
              <w:rPr>
                <w:i/>
                <w:sz w:val="20"/>
                <w:lang w:val="en-GB"/>
              </w:rPr>
              <w:t>:</w:t>
            </w:r>
          </w:p>
        </w:tc>
        <w:tc>
          <w:tcPr>
            <w:tcW w:w="6820" w:type="dxa"/>
            <w:tcBorders>
              <w:right w:val="single" w:sz="8" w:space="0" w:color="000000"/>
            </w:tcBorders>
            <w:shd w:val="clear" w:color="auto" w:fill="CF9D63"/>
          </w:tcPr>
          <w:p w:rsidR="00A55F7F" w:rsidRPr="00B84058" w:rsidRDefault="00754349">
            <w:pPr>
              <w:pStyle w:val="TableParagraph"/>
              <w:numPr>
                <w:ilvl w:val="0"/>
                <w:numId w:val="4"/>
              </w:numPr>
              <w:tabs>
                <w:tab w:val="left" w:pos="258"/>
              </w:tabs>
              <w:spacing w:before="49"/>
              <w:ind w:hanging="197"/>
              <w:rPr>
                <w:sz w:val="20"/>
                <w:lang w:val="en-GB"/>
              </w:rPr>
            </w:pPr>
            <w:r w:rsidRPr="00B84058">
              <w:rPr>
                <w:sz w:val="20"/>
                <w:lang w:val="en-GB"/>
              </w:rPr>
              <w:t xml:space="preserve">Larger work written after </w:t>
            </w:r>
            <w:r w:rsidR="00B84058" w:rsidRPr="00B84058">
              <w:rPr>
                <w:sz w:val="20"/>
                <w:lang w:val="en-GB"/>
              </w:rPr>
              <w:t>1900 (</w:t>
            </w:r>
            <w:r w:rsidR="00B84058" w:rsidRPr="00B84058">
              <w:rPr>
                <w:sz w:val="20"/>
                <w:lang w:val="en-GB"/>
              </w:rPr>
              <w:t>e</w:t>
            </w:r>
            <w:r w:rsidRPr="00B84058">
              <w:rPr>
                <w:sz w:val="20"/>
                <w:lang w:val="en-GB"/>
              </w:rPr>
              <w:t xml:space="preserve">.g. </w:t>
            </w:r>
            <w:proofErr w:type="spellStart"/>
            <w:r w:rsidRPr="00B84058">
              <w:rPr>
                <w:sz w:val="20"/>
                <w:lang w:val="en-GB"/>
              </w:rPr>
              <w:t>Bartó</w:t>
            </w:r>
            <w:r w:rsidR="00B84058" w:rsidRPr="00B84058">
              <w:rPr>
                <w:sz w:val="20"/>
                <w:lang w:val="en-GB"/>
              </w:rPr>
              <w:t>k</w:t>
            </w:r>
            <w:proofErr w:type="spellEnd"/>
            <w:r w:rsidR="00B84058" w:rsidRPr="00B84058">
              <w:rPr>
                <w:sz w:val="20"/>
                <w:lang w:val="en-GB"/>
              </w:rPr>
              <w:t>, Prokof</w:t>
            </w:r>
            <w:r w:rsidRPr="00B84058">
              <w:rPr>
                <w:sz w:val="20"/>
                <w:lang w:val="en-GB"/>
              </w:rPr>
              <w:t>i</w:t>
            </w:r>
            <w:r w:rsidR="00B84058" w:rsidRPr="00B84058">
              <w:rPr>
                <w:sz w:val="20"/>
                <w:lang w:val="en-GB"/>
              </w:rPr>
              <w:t xml:space="preserve">ev, </w:t>
            </w:r>
            <w:proofErr w:type="spellStart"/>
            <w:r w:rsidR="00B84058" w:rsidRPr="00B84058">
              <w:rPr>
                <w:sz w:val="20"/>
                <w:lang w:val="en-GB"/>
              </w:rPr>
              <w:t>Ginastera</w:t>
            </w:r>
            <w:proofErr w:type="spellEnd"/>
            <w:r w:rsidR="00B84058" w:rsidRPr="00B84058">
              <w:rPr>
                <w:sz w:val="20"/>
                <w:lang w:val="en-GB"/>
              </w:rPr>
              <w:t>,</w:t>
            </w:r>
            <w:r w:rsidR="00B84058" w:rsidRPr="00B84058">
              <w:rPr>
                <w:spacing w:val="-13"/>
                <w:sz w:val="20"/>
                <w:lang w:val="en-GB"/>
              </w:rPr>
              <w:t xml:space="preserve"> </w:t>
            </w:r>
            <w:r w:rsidRPr="00B84058">
              <w:rPr>
                <w:sz w:val="20"/>
                <w:lang w:val="en-GB"/>
              </w:rPr>
              <w:t>Sh</w:t>
            </w:r>
            <w:r w:rsidR="00B84058" w:rsidRPr="00B84058">
              <w:rPr>
                <w:sz w:val="20"/>
                <w:lang w:val="en-GB"/>
              </w:rPr>
              <w:t>ostakovi</w:t>
            </w:r>
            <w:r w:rsidRPr="00B84058">
              <w:rPr>
                <w:sz w:val="20"/>
                <w:lang w:val="en-GB"/>
              </w:rPr>
              <w:t>ch</w:t>
            </w:r>
            <w:r w:rsidR="00B84058" w:rsidRPr="00B84058">
              <w:rPr>
                <w:sz w:val="20"/>
                <w:lang w:val="en-GB"/>
              </w:rPr>
              <w:t>)</w:t>
            </w:r>
          </w:p>
          <w:p w:rsidR="00A55F7F" w:rsidRPr="00B84058" w:rsidRDefault="00754349" w:rsidP="00754349">
            <w:pPr>
              <w:pStyle w:val="TableParagraph"/>
              <w:numPr>
                <w:ilvl w:val="0"/>
                <w:numId w:val="4"/>
              </w:numPr>
              <w:tabs>
                <w:tab w:val="left" w:pos="258"/>
              </w:tabs>
              <w:spacing w:before="56"/>
              <w:rPr>
                <w:sz w:val="20"/>
                <w:lang w:val="en-GB"/>
              </w:rPr>
            </w:pPr>
            <w:r w:rsidRPr="00B84058">
              <w:rPr>
                <w:sz w:val="20"/>
                <w:lang w:val="en-GB"/>
              </w:rPr>
              <w:t xml:space="preserve">Etude written after </w:t>
            </w:r>
            <w:r w:rsidR="00B84058" w:rsidRPr="00B84058">
              <w:rPr>
                <w:sz w:val="20"/>
                <w:lang w:val="en-GB"/>
              </w:rPr>
              <w:t>1900 (</w:t>
            </w:r>
            <w:r w:rsidRPr="00B84058">
              <w:rPr>
                <w:sz w:val="20"/>
                <w:lang w:val="en-GB"/>
              </w:rPr>
              <w:t xml:space="preserve">e.g. </w:t>
            </w:r>
            <w:proofErr w:type="spellStart"/>
            <w:r w:rsidR="00B84058" w:rsidRPr="00B84058">
              <w:rPr>
                <w:sz w:val="20"/>
                <w:lang w:val="en-GB"/>
              </w:rPr>
              <w:t>Ligeti</w:t>
            </w:r>
            <w:proofErr w:type="spellEnd"/>
            <w:r w:rsidR="00B84058" w:rsidRPr="00B84058">
              <w:rPr>
                <w:sz w:val="20"/>
                <w:lang w:val="en-GB"/>
              </w:rPr>
              <w:t xml:space="preserve">, </w:t>
            </w:r>
            <w:r w:rsidRPr="00B84058">
              <w:rPr>
                <w:sz w:val="20"/>
                <w:lang w:val="en-GB"/>
              </w:rPr>
              <w:t>Prokofiev</w:t>
            </w:r>
            <w:r w:rsidR="00B84058" w:rsidRPr="00B84058">
              <w:rPr>
                <w:sz w:val="20"/>
                <w:lang w:val="en-GB"/>
              </w:rPr>
              <w:t>,</w:t>
            </w:r>
            <w:r w:rsidR="00B84058" w:rsidRPr="00B84058">
              <w:rPr>
                <w:spacing w:val="-3"/>
                <w:sz w:val="20"/>
                <w:lang w:val="en-GB"/>
              </w:rPr>
              <w:t xml:space="preserve"> </w:t>
            </w:r>
            <w:r w:rsidR="00B84058" w:rsidRPr="00B84058">
              <w:rPr>
                <w:sz w:val="20"/>
                <w:lang w:val="en-GB"/>
              </w:rPr>
              <w:t>Stravinsky)</w:t>
            </w:r>
          </w:p>
          <w:p w:rsidR="00A55F7F" w:rsidRPr="00B84058" w:rsidRDefault="00754349" w:rsidP="00754349">
            <w:pPr>
              <w:pStyle w:val="TableParagraph"/>
              <w:numPr>
                <w:ilvl w:val="0"/>
                <w:numId w:val="4"/>
              </w:numPr>
              <w:tabs>
                <w:tab w:val="left" w:pos="258"/>
              </w:tabs>
              <w:spacing w:before="36" w:line="230" w:lineRule="exact"/>
              <w:ind w:hanging="197"/>
              <w:rPr>
                <w:sz w:val="20"/>
                <w:lang w:val="en-GB"/>
              </w:rPr>
            </w:pPr>
            <w:r w:rsidRPr="00B84058">
              <w:rPr>
                <w:sz w:val="20"/>
                <w:lang w:val="en-GB"/>
              </w:rPr>
              <w:t>Piano concerto from the Roma</w:t>
            </w:r>
            <w:r w:rsidR="00B84058">
              <w:rPr>
                <w:sz w:val="20"/>
                <w:lang w:val="en-GB"/>
              </w:rPr>
              <w:t>n</w:t>
            </w:r>
            <w:r w:rsidRPr="00B84058">
              <w:rPr>
                <w:sz w:val="20"/>
                <w:lang w:val="en-GB"/>
              </w:rPr>
              <w:t>tic period</w:t>
            </w:r>
          </w:p>
        </w:tc>
      </w:tr>
      <w:tr w:rsidR="00A55F7F" w:rsidRPr="00B84058">
        <w:trPr>
          <w:trHeight w:val="580"/>
        </w:trPr>
        <w:tc>
          <w:tcPr>
            <w:tcW w:w="3040" w:type="dxa"/>
            <w:tcBorders>
              <w:left w:val="single" w:sz="8" w:space="0" w:color="000000"/>
            </w:tcBorders>
            <w:shd w:val="clear" w:color="auto" w:fill="DBA56A"/>
          </w:tcPr>
          <w:p w:rsidR="00A55F7F" w:rsidRPr="00B84058" w:rsidRDefault="003E7F46">
            <w:pPr>
              <w:pStyle w:val="TableParagraph"/>
              <w:rPr>
                <w:i/>
                <w:sz w:val="20"/>
                <w:lang w:val="en-GB"/>
              </w:rPr>
            </w:pPr>
            <w:r w:rsidRPr="00B84058">
              <w:rPr>
                <w:i/>
                <w:sz w:val="20"/>
                <w:lang w:val="en-GB"/>
              </w:rPr>
              <w:t>Piano technique</w:t>
            </w:r>
            <w:r w:rsidR="00B84058" w:rsidRPr="00B84058">
              <w:rPr>
                <w:i/>
                <w:sz w:val="20"/>
                <w:lang w:val="en-GB"/>
              </w:rPr>
              <w:t>:</w:t>
            </w:r>
          </w:p>
        </w:tc>
        <w:tc>
          <w:tcPr>
            <w:tcW w:w="6820" w:type="dxa"/>
            <w:tcBorders>
              <w:right w:val="single" w:sz="8" w:space="0" w:color="000000"/>
            </w:tcBorders>
            <w:shd w:val="clear" w:color="auto" w:fill="DBA56A"/>
          </w:tcPr>
          <w:p w:rsidR="00A55F7F" w:rsidRPr="00B84058" w:rsidRDefault="00754349">
            <w:pPr>
              <w:pStyle w:val="TableParagraph"/>
              <w:numPr>
                <w:ilvl w:val="0"/>
                <w:numId w:val="3"/>
              </w:numPr>
              <w:tabs>
                <w:tab w:val="left" w:pos="238"/>
              </w:tabs>
              <w:spacing w:before="68"/>
              <w:ind w:hanging="177"/>
              <w:rPr>
                <w:sz w:val="20"/>
                <w:szCs w:val="20"/>
                <w:lang w:val="en-GB"/>
              </w:rPr>
            </w:pPr>
            <w:r w:rsidRPr="00B84058">
              <w:rPr>
                <w:sz w:val="20"/>
                <w:szCs w:val="20"/>
                <w:lang w:val="en-GB"/>
              </w:rPr>
              <w:t>Parallel intervals</w:t>
            </w:r>
            <w:r w:rsidR="00B84058" w:rsidRPr="00B84058">
              <w:rPr>
                <w:sz w:val="20"/>
                <w:szCs w:val="20"/>
                <w:lang w:val="en-GB"/>
              </w:rPr>
              <w:t xml:space="preserve">: </w:t>
            </w:r>
            <w:r w:rsidRPr="00B84058">
              <w:rPr>
                <w:sz w:val="20"/>
                <w:szCs w:val="20"/>
                <w:lang w:val="en-GB"/>
              </w:rPr>
              <w:t xml:space="preserve">Selection of diatonic and chromatic scales in </w:t>
            </w:r>
            <w:r w:rsidR="0093724B" w:rsidRPr="00B84058">
              <w:rPr>
                <w:sz w:val="20"/>
                <w:szCs w:val="20"/>
                <w:lang w:val="en-GB"/>
              </w:rPr>
              <w:t>seconds, thirds, fourths and sixths</w:t>
            </w:r>
          </w:p>
          <w:p w:rsidR="00A55F7F" w:rsidRPr="00B84058" w:rsidRDefault="0093724B" w:rsidP="0093724B">
            <w:pPr>
              <w:pStyle w:val="TableParagraph"/>
              <w:numPr>
                <w:ilvl w:val="0"/>
                <w:numId w:val="3"/>
              </w:numPr>
              <w:tabs>
                <w:tab w:val="left" w:pos="238"/>
              </w:tabs>
              <w:spacing w:before="61" w:line="211" w:lineRule="exact"/>
              <w:ind w:hanging="177"/>
              <w:rPr>
                <w:sz w:val="20"/>
                <w:szCs w:val="20"/>
                <w:lang w:val="en-GB"/>
              </w:rPr>
            </w:pPr>
            <w:r w:rsidRPr="00B84058">
              <w:rPr>
                <w:sz w:val="20"/>
                <w:szCs w:val="20"/>
                <w:lang w:val="en-GB"/>
              </w:rPr>
              <w:t xml:space="preserve">Selected etude from </w:t>
            </w:r>
            <w:r w:rsidR="00B84058" w:rsidRPr="00B84058">
              <w:rPr>
                <w:sz w:val="20"/>
                <w:szCs w:val="20"/>
                <w:lang w:val="en-GB"/>
              </w:rPr>
              <w:t xml:space="preserve">Gradus ad </w:t>
            </w:r>
            <w:proofErr w:type="spellStart"/>
            <w:r w:rsidR="00B84058" w:rsidRPr="00B84058">
              <w:rPr>
                <w:sz w:val="20"/>
                <w:szCs w:val="20"/>
                <w:lang w:val="en-GB"/>
              </w:rPr>
              <w:t>Parnassum</w:t>
            </w:r>
            <w:proofErr w:type="spellEnd"/>
            <w:r w:rsidR="00B84058" w:rsidRPr="00B84058">
              <w:rPr>
                <w:sz w:val="20"/>
                <w:szCs w:val="20"/>
                <w:lang w:val="en-GB"/>
              </w:rPr>
              <w:t xml:space="preserve"> </w:t>
            </w:r>
            <w:r w:rsidRPr="00B84058">
              <w:rPr>
                <w:sz w:val="20"/>
                <w:szCs w:val="20"/>
                <w:lang w:val="en-GB"/>
              </w:rPr>
              <w:t>by</w:t>
            </w:r>
            <w:r w:rsidR="00B84058" w:rsidRPr="00B84058">
              <w:rPr>
                <w:sz w:val="20"/>
                <w:szCs w:val="20"/>
                <w:lang w:val="en-GB"/>
              </w:rPr>
              <w:t xml:space="preserve"> Clementi </w:t>
            </w:r>
            <w:r w:rsidRPr="00B84058">
              <w:rPr>
                <w:sz w:val="20"/>
                <w:szCs w:val="20"/>
                <w:lang w:val="en-GB"/>
              </w:rPr>
              <w:t>or</w:t>
            </w:r>
            <w:r w:rsidR="00B84058" w:rsidRPr="00B84058">
              <w:rPr>
                <w:sz w:val="20"/>
                <w:szCs w:val="20"/>
                <w:lang w:val="en-GB"/>
              </w:rPr>
              <w:t xml:space="preserve"> 3 </w:t>
            </w:r>
            <w:r w:rsidRPr="00B84058">
              <w:rPr>
                <w:sz w:val="20"/>
                <w:szCs w:val="20"/>
                <w:lang w:val="en-GB"/>
              </w:rPr>
              <w:t xml:space="preserve">different exercises by </w:t>
            </w:r>
            <w:r w:rsidR="00B84058" w:rsidRPr="00B84058">
              <w:rPr>
                <w:sz w:val="20"/>
                <w:szCs w:val="20"/>
                <w:lang w:val="en-GB"/>
              </w:rPr>
              <w:t>Hanon</w:t>
            </w:r>
          </w:p>
        </w:tc>
      </w:tr>
      <w:tr w:rsidR="00A55F7F" w:rsidRPr="00B84058">
        <w:trPr>
          <w:trHeight w:val="280"/>
        </w:trPr>
        <w:tc>
          <w:tcPr>
            <w:tcW w:w="3040" w:type="dxa"/>
            <w:tcBorders>
              <w:left w:val="single" w:sz="8" w:space="0" w:color="000000"/>
              <w:bottom w:val="single" w:sz="8" w:space="0" w:color="000000"/>
            </w:tcBorders>
            <w:shd w:val="clear" w:color="auto" w:fill="CF9D63"/>
          </w:tcPr>
          <w:p w:rsidR="00A55F7F" w:rsidRPr="00B84058" w:rsidRDefault="00754349" w:rsidP="00754349">
            <w:pPr>
              <w:pStyle w:val="TableParagraph"/>
              <w:spacing w:line="230" w:lineRule="exact"/>
              <w:ind w:left="187" w:right="751"/>
              <w:rPr>
                <w:i/>
                <w:sz w:val="20"/>
                <w:lang w:val="en-GB"/>
              </w:rPr>
            </w:pPr>
            <w:r w:rsidRPr="00B84058">
              <w:rPr>
                <w:i/>
                <w:sz w:val="20"/>
                <w:lang w:val="en-GB"/>
              </w:rPr>
              <w:t>Sight-reading and transposition</w:t>
            </w:r>
            <w:r w:rsidR="00B84058" w:rsidRPr="00B84058">
              <w:rPr>
                <w:i/>
                <w:sz w:val="20"/>
                <w:lang w:val="en-GB"/>
              </w:rPr>
              <w:t>:</w:t>
            </w:r>
          </w:p>
        </w:tc>
        <w:tc>
          <w:tcPr>
            <w:tcW w:w="6820" w:type="dxa"/>
            <w:tcBorders>
              <w:bottom w:val="single" w:sz="8" w:space="0" w:color="000000"/>
              <w:right w:val="single" w:sz="8" w:space="0" w:color="000000"/>
            </w:tcBorders>
            <w:shd w:val="clear" w:color="auto" w:fill="CF9D63"/>
          </w:tcPr>
          <w:p w:rsidR="00A55F7F" w:rsidRPr="00B84058" w:rsidRDefault="0093724B">
            <w:pPr>
              <w:pStyle w:val="TableParagraph"/>
              <w:spacing w:line="230" w:lineRule="exact"/>
              <w:ind w:left="60"/>
              <w:rPr>
                <w:sz w:val="20"/>
                <w:szCs w:val="20"/>
                <w:lang w:val="en-GB"/>
              </w:rPr>
            </w:pPr>
            <w:r w:rsidRPr="00B84058">
              <w:rPr>
                <w:sz w:val="20"/>
                <w:szCs w:val="20"/>
                <w:lang w:val="en-GB"/>
              </w:rPr>
              <w:t>Examination based on graded repertoire: Level</w:t>
            </w:r>
            <w:r w:rsidR="00B84058" w:rsidRPr="00B84058">
              <w:rPr>
                <w:sz w:val="20"/>
                <w:szCs w:val="20"/>
                <w:lang w:val="en-GB"/>
              </w:rPr>
              <w:t xml:space="preserve"> 4</w:t>
            </w:r>
          </w:p>
        </w:tc>
      </w:tr>
      <w:tr w:rsidR="00A55F7F" w:rsidRPr="00B84058">
        <w:trPr>
          <w:trHeight w:val="320"/>
        </w:trPr>
        <w:tc>
          <w:tcPr>
            <w:tcW w:w="9860" w:type="dxa"/>
            <w:gridSpan w:val="2"/>
            <w:tcBorders>
              <w:top w:val="single" w:sz="8" w:space="0" w:color="000000"/>
              <w:left w:val="single" w:sz="8" w:space="0" w:color="000000"/>
              <w:right w:val="single" w:sz="8" w:space="0" w:color="000000"/>
            </w:tcBorders>
            <w:shd w:val="clear" w:color="auto" w:fill="A7ADA1"/>
          </w:tcPr>
          <w:p w:rsidR="00A55F7F" w:rsidRPr="00B84058" w:rsidRDefault="00B84058">
            <w:pPr>
              <w:pStyle w:val="TableParagraph"/>
              <w:spacing w:before="9"/>
              <w:ind w:left="50"/>
              <w:rPr>
                <w:b/>
                <w:sz w:val="20"/>
                <w:lang w:val="en-GB"/>
              </w:rPr>
            </w:pPr>
            <w:r w:rsidRPr="00B84058">
              <w:rPr>
                <w:b/>
                <w:sz w:val="20"/>
                <w:lang w:val="en-GB"/>
              </w:rPr>
              <w:t>Ensemble IV:</w:t>
            </w:r>
          </w:p>
        </w:tc>
      </w:tr>
      <w:tr w:rsidR="00A55F7F" w:rsidRPr="00B84058">
        <w:trPr>
          <w:trHeight w:val="540"/>
        </w:trPr>
        <w:tc>
          <w:tcPr>
            <w:tcW w:w="9860" w:type="dxa"/>
            <w:gridSpan w:val="2"/>
            <w:tcBorders>
              <w:left w:val="single" w:sz="8" w:space="0" w:color="000000"/>
              <w:right w:val="single" w:sz="8" w:space="0" w:color="000000"/>
            </w:tcBorders>
          </w:tcPr>
          <w:p w:rsidR="0093724B" w:rsidRPr="00B84058" w:rsidRDefault="0093724B" w:rsidP="0093724B">
            <w:pPr>
              <w:pStyle w:val="TableParagraph"/>
              <w:spacing w:before="9"/>
              <w:rPr>
                <w:b/>
                <w:sz w:val="20"/>
                <w:lang w:val="en-GB"/>
              </w:rPr>
            </w:pPr>
            <w:r w:rsidRPr="00B84058">
              <w:rPr>
                <w:b/>
                <w:sz w:val="20"/>
                <w:lang w:val="en-GB"/>
              </w:rPr>
              <w:t>Chamber music classes</w:t>
            </w:r>
          </w:p>
          <w:p w:rsidR="00A55F7F" w:rsidRPr="00B84058" w:rsidRDefault="0093724B" w:rsidP="0093724B">
            <w:pPr>
              <w:pStyle w:val="TableParagraph"/>
              <w:spacing w:before="9"/>
              <w:rPr>
                <w:b/>
                <w:sz w:val="20"/>
                <w:lang w:val="en-GB"/>
              </w:rPr>
            </w:pPr>
            <w:r w:rsidRPr="00B84058">
              <w:rPr>
                <w:b/>
                <w:sz w:val="20"/>
                <w:lang w:val="en-GB"/>
              </w:rPr>
              <w:t>Accompaniment classes</w:t>
            </w:r>
            <w:r w:rsidRPr="00B84058">
              <w:rPr>
                <w:b/>
                <w:sz w:val="20"/>
                <w:lang w:val="en-GB"/>
              </w:rPr>
              <w:t xml:space="preserve"> </w:t>
            </w:r>
          </w:p>
        </w:tc>
      </w:tr>
      <w:tr w:rsidR="00A55F7F" w:rsidRPr="00B84058">
        <w:trPr>
          <w:trHeight w:val="600"/>
        </w:trPr>
        <w:tc>
          <w:tcPr>
            <w:tcW w:w="3040" w:type="dxa"/>
            <w:tcBorders>
              <w:left w:val="single" w:sz="8" w:space="0" w:color="000000"/>
              <w:bottom w:val="single" w:sz="8" w:space="0" w:color="000000"/>
            </w:tcBorders>
            <w:shd w:val="clear" w:color="auto" w:fill="A7ADA1"/>
          </w:tcPr>
          <w:p w:rsidR="00A55F7F" w:rsidRPr="00B84058" w:rsidRDefault="0093724B">
            <w:pPr>
              <w:pStyle w:val="TableParagraph"/>
              <w:ind w:left="50"/>
              <w:rPr>
                <w:i/>
                <w:sz w:val="20"/>
                <w:lang w:val="en-GB"/>
              </w:rPr>
            </w:pPr>
            <w:r w:rsidRPr="00B84058">
              <w:rPr>
                <w:i/>
                <w:sz w:val="20"/>
                <w:lang w:val="en-GB"/>
              </w:rPr>
              <w:t>Examination, chamber music</w:t>
            </w:r>
            <w:r w:rsidR="00B84058" w:rsidRPr="00B84058">
              <w:rPr>
                <w:i/>
                <w:sz w:val="20"/>
                <w:lang w:val="en-GB"/>
              </w:rPr>
              <w:t>:</w:t>
            </w:r>
          </w:p>
          <w:p w:rsidR="00A55F7F" w:rsidRPr="00B84058" w:rsidRDefault="0093724B">
            <w:pPr>
              <w:pStyle w:val="TableParagraph"/>
              <w:spacing w:before="76" w:line="230" w:lineRule="exact"/>
              <w:rPr>
                <w:i/>
                <w:sz w:val="20"/>
                <w:lang w:val="en-GB"/>
              </w:rPr>
            </w:pPr>
            <w:r w:rsidRPr="00B84058">
              <w:rPr>
                <w:i/>
                <w:sz w:val="20"/>
                <w:lang w:val="en-GB"/>
              </w:rPr>
              <w:t>Accompaniment</w:t>
            </w:r>
            <w:r w:rsidR="00B84058" w:rsidRPr="00B84058">
              <w:rPr>
                <w:i/>
                <w:sz w:val="20"/>
                <w:lang w:val="en-GB"/>
              </w:rPr>
              <w:t>:</w:t>
            </w:r>
          </w:p>
        </w:tc>
        <w:tc>
          <w:tcPr>
            <w:tcW w:w="6820" w:type="dxa"/>
            <w:tcBorders>
              <w:bottom w:val="single" w:sz="8" w:space="0" w:color="000000"/>
              <w:right w:val="single" w:sz="8" w:space="0" w:color="000000"/>
            </w:tcBorders>
            <w:shd w:val="clear" w:color="auto" w:fill="A7ADA1"/>
          </w:tcPr>
          <w:p w:rsidR="00A55F7F" w:rsidRPr="00B84058" w:rsidRDefault="00CD3D80">
            <w:pPr>
              <w:pStyle w:val="TableParagraph"/>
              <w:ind w:left="60"/>
              <w:rPr>
                <w:sz w:val="20"/>
                <w:lang w:val="en-GB"/>
              </w:rPr>
            </w:pPr>
            <w:r w:rsidRPr="00B84058">
              <w:rPr>
                <w:sz w:val="20"/>
                <w:lang w:val="en-GB"/>
              </w:rPr>
              <w:t xml:space="preserve">Independently learning, presenting and performing a complete work of chamber music </w:t>
            </w:r>
          </w:p>
          <w:p w:rsidR="00A55F7F" w:rsidRPr="00B84058" w:rsidRDefault="00B84058" w:rsidP="00B72832">
            <w:pPr>
              <w:pStyle w:val="TableParagraph"/>
              <w:spacing w:before="76" w:line="230" w:lineRule="exact"/>
              <w:ind w:left="60"/>
              <w:rPr>
                <w:sz w:val="20"/>
                <w:lang w:val="en-GB"/>
              </w:rPr>
            </w:pPr>
            <w:r w:rsidRPr="00B84058">
              <w:rPr>
                <w:sz w:val="20"/>
                <w:lang w:val="en-GB"/>
              </w:rPr>
              <w:t>(</w:t>
            </w:r>
            <w:r w:rsidR="00CD3D80" w:rsidRPr="00B84058">
              <w:rPr>
                <w:sz w:val="20"/>
                <w:lang w:val="en-GB"/>
              </w:rPr>
              <w:t>woodwind and brass</w:t>
            </w:r>
            <w:r w:rsidRPr="00B84058">
              <w:rPr>
                <w:sz w:val="20"/>
                <w:lang w:val="en-GB"/>
              </w:rPr>
              <w:t xml:space="preserve">) </w:t>
            </w:r>
            <w:r w:rsidR="00B72832" w:rsidRPr="00B84058">
              <w:rPr>
                <w:sz w:val="20"/>
                <w:lang w:val="en-GB"/>
              </w:rPr>
              <w:t>Preparing a typical audition repertoire for wind instruments</w:t>
            </w:r>
          </w:p>
        </w:tc>
      </w:tr>
      <w:tr w:rsidR="00A55F7F" w:rsidRPr="00B84058">
        <w:trPr>
          <w:trHeight w:val="280"/>
        </w:trPr>
        <w:tc>
          <w:tcPr>
            <w:tcW w:w="9860" w:type="dxa"/>
            <w:gridSpan w:val="2"/>
            <w:tcBorders>
              <w:top w:val="single" w:sz="8" w:space="0" w:color="000000"/>
              <w:left w:val="single" w:sz="8" w:space="0" w:color="000000"/>
              <w:bottom w:val="single" w:sz="8" w:space="0" w:color="000000"/>
              <w:right w:val="single" w:sz="8" w:space="0" w:color="000000"/>
            </w:tcBorders>
            <w:shd w:val="clear" w:color="auto" w:fill="974E4F"/>
          </w:tcPr>
          <w:p w:rsidR="00A55F7F" w:rsidRPr="00B84058" w:rsidRDefault="00B72832" w:rsidP="00B72832">
            <w:pPr>
              <w:pStyle w:val="TableParagraph"/>
              <w:spacing w:before="9"/>
              <w:ind w:left="50"/>
              <w:rPr>
                <w:sz w:val="20"/>
                <w:lang w:val="en-GB"/>
              </w:rPr>
            </w:pPr>
            <w:r w:rsidRPr="00B84058">
              <w:rPr>
                <w:b/>
                <w:sz w:val="20"/>
                <w:lang w:val="en-GB"/>
              </w:rPr>
              <w:t xml:space="preserve">Musical knowledge III: </w:t>
            </w:r>
            <w:r w:rsidRPr="00B84058">
              <w:rPr>
                <w:sz w:val="20"/>
                <w:lang w:val="en-GB"/>
              </w:rPr>
              <w:t>Music history, ear training, music theory, harmony and marketing</w:t>
            </w:r>
            <w:r w:rsidRPr="00B84058">
              <w:rPr>
                <w:b/>
                <w:sz w:val="20"/>
                <w:lang w:val="en-GB"/>
              </w:rPr>
              <w:t xml:space="preserve"> </w:t>
            </w:r>
          </w:p>
        </w:tc>
      </w:tr>
    </w:tbl>
    <w:p w:rsidR="00A55F7F" w:rsidRPr="00B84058" w:rsidRDefault="00A55F7F">
      <w:pPr>
        <w:rPr>
          <w:sz w:val="20"/>
          <w:lang w:val="en-GB"/>
        </w:rPr>
        <w:sectPr w:rsidR="00A55F7F" w:rsidRPr="00B84058">
          <w:pgSz w:w="11900" w:h="16840"/>
          <w:pgMar w:top="1360" w:right="900" w:bottom="280" w:left="900" w:header="720" w:footer="720" w:gutter="0"/>
          <w:cols w:space="720"/>
        </w:sect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40"/>
        <w:gridCol w:w="6820"/>
      </w:tblGrid>
      <w:tr w:rsidR="00A55F7F" w:rsidRPr="00B84058">
        <w:trPr>
          <w:trHeight w:val="360"/>
        </w:trPr>
        <w:tc>
          <w:tcPr>
            <w:tcW w:w="3040" w:type="dxa"/>
            <w:tcBorders>
              <w:bottom w:val="nil"/>
            </w:tcBorders>
            <w:shd w:val="clear" w:color="auto" w:fill="0B798B"/>
          </w:tcPr>
          <w:p w:rsidR="00A55F7F" w:rsidRPr="00B84058" w:rsidRDefault="00B72832">
            <w:pPr>
              <w:pStyle w:val="TableParagraph"/>
              <w:spacing w:before="13" w:line="327" w:lineRule="exact"/>
              <w:ind w:left="50"/>
              <w:rPr>
                <w:b/>
                <w:sz w:val="28"/>
                <w:lang w:val="en-GB"/>
              </w:rPr>
            </w:pPr>
            <w:r w:rsidRPr="00B84058">
              <w:rPr>
                <w:b/>
                <w:color w:val="FFFFFF"/>
                <w:sz w:val="28"/>
                <w:lang w:val="en-GB"/>
              </w:rPr>
              <w:lastRenderedPageBreak/>
              <w:t>Year</w:t>
            </w:r>
            <w:r w:rsidR="00B84058" w:rsidRPr="00B84058">
              <w:rPr>
                <w:b/>
                <w:color w:val="FFFFFF"/>
                <w:sz w:val="28"/>
                <w:lang w:val="en-GB"/>
              </w:rPr>
              <w:t xml:space="preserve"> 3</w:t>
            </w:r>
          </w:p>
        </w:tc>
        <w:tc>
          <w:tcPr>
            <w:tcW w:w="6820" w:type="dxa"/>
            <w:tcBorders>
              <w:top w:val="nil"/>
              <w:right w:val="nil"/>
            </w:tcBorders>
          </w:tcPr>
          <w:p w:rsidR="00A55F7F" w:rsidRPr="00B84058" w:rsidRDefault="00A55F7F">
            <w:pPr>
              <w:pStyle w:val="TableParagraph"/>
              <w:spacing w:before="0"/>
              <w:ind w:left="0"/>
              <w:rPr>
                <w:rFonts w:ascii="Times New Roman"/>
                <w:sz w:val="20"/>
                <w:lang w:val="en-GB"/>
              </w:rPr>
            </w:pPr>
          </w:p>
        </w:tc>
      </w:tr>
      <w:tr w:rsidR="00A55F7F" w:rsidRPr="00B84058">
        <w:trPr>
          <w:trHeight w:val="280"/>
        </w:trPr>
        <w:tc>
          <w:tcPr>
            <w:tcW w:w="3040" w:type="dxa"/>
            <w:tcBorders>
              <w:top w:val="nil"/>
              <w:bottom w:val="nil"/>
              <w:right w:val="nil"/>
            </w:tcBorders>
            <w:shd w:val="clear" w:color="auto" w:fill="0B798B"/>
          </w:tcPr>
          <w:p w:rsidR="00A55F7F" w:rsidRPr="00B84058" w:rsidRDefault="00B72832" w:rsidP="00B72832">
            <w:pPr>
              <w:pStyle w:val="TableParagraph"/>
              <w:spacing w:before="9"/>
              <w:ind w:left="50"/>
              <w:rPr>
                <w:b/>
                <w:sz w:val="20"/>
                <w:lang w:val="en-GB"/>
              </w:rPr>
            </w:pPr>
            <w:r w:rsidRPr="00B84058">
              <w:rPr>
                <w:b/>
                <w:color w:val="FFFFFF"/>
                <w:sz w:val="20"/>
                <w:lang w:val="en-GB"/>
              </w:rPr>
              <w:t>Semester</w:t>
            </w:r>
            <w:r w:rsidR="00B84058" w:rsidRPr="00B84058">
              <w:rPr>
                <w:b/>
                <w:color w:val="FFFFFF"/>
                <w:sz w:val="20"/>
                <w:lang w:val="en-GB"/>
              </w:rPr>
              <w:t xml:space="preserve"> 5, </w:t>
            </w:r>
            <w:r w:rsidRPr="00B84058">
              <w:rPr>
                <w:b/>
                <w:color w:val="FFFFFF"/>
                <w:sz w:val="20"/>
                <w:lang w:val="en-GB"/>
              </w:rPr>
              <w:t>autumn</w:t>
            </w:r>
          </w:p>
        </w:tc>
        <w:tc>
          <w:tcPr>
            <w:tcW w:w="6820" w:type="dxa"/>
            <w:tcBorders>
              <w:left w:val="nil"/>
              <w:bottom w:val="nil"/>
            </w:tcBorders>
            <w:shd w:val="clear" w:color="auto" w:fill="0B798B"/>
          </w:tcPr>
          <w:p w:rsidR="00A55F7F" w:rsidRPr="00B84058" w:rsidRDefault="00B72832" w:rsidP="00B72832">
            <w:pPr>
              <w:pStyle w:val="TableParagraph"/>
              <w:spacing w:before="9"/>
              <w:ind w:left="180"/>
              <w:rPr>
                <w:i/>
                <w:sz w:val="20"/>
                <w:lang w:val="en-GB"/>
              </w:rPr>
            </w:pPr>
            <w:r w:rsidRPr="00B84058">
              <w:rPr>
                <w:i/>
                <w:color w:val="FFFFFF"/>
                <w:sz w:val="20"/>
                <w:lang w:val="en-GB"/>
              </w:rPr>
              <w:t>Individual musical specialisation</w:t>
            </w:r>
          </w:p>
        </w:tc>
      </w:tr>
      <w:tr w:rsidR="00A55F7F" w:rsidRPr="00B84058">
        <w:trPr>
          <w:trHeight w:val="320"/>
        </w:trPr>
        <w:tc>
          <w:tcPr>
            <w:tcW w:w="9860" w:type="dxa"/>
            <w:gridSpan w:val="2"/>
            <w:tcBorders>
              <w:top w:val="nil"/>
              <w:bottom w:val="nil"/>
            </w:tcBorders>
            <w:shd w:val="clear" w:color="auto" w:fill="CF9D63"/>
          </w:tcPr>
          <w:p w:rsidR="00A55F7F" w:rsidRPr="00B84058" w:rsidRDefault="00B72832" w:rsidP="00B72832">
            <w:pPr>
              <w:pStyle w:val="TableParagraph"/>
              <w:ind w:left="50"/>
              <w:rPr>
                <w:b/>
                <w:sz w:val="20"/>
                <w:lang w:val="en-GB"/>
              </w:rPr>
            </w:pPr>
            <w:r w:rsidRPr="00B84058">
              <w:rPr>
                <w:b/>
                <w:sz w:val="20"/>
                <w:lang w:val="en-GB"/>
              </w:rPr>
              <w:t xml:space="preserve">Main </w:t>
            </w:r>
            <w:r w:rsidR="00B84058" w:rsidRPr="00B84058">
              <w:rPr>
                <w:b/>
                <w:sz w:val="20"/>
                <w:lang w:val="en-GB"/>
              </w:rPr>
              <w:t>instrument V:</w:t>
            </w:r>
          </w:p>
        </w:tc>
      </w:tr>
      <w:tr w:rsidR="00A55F7F" w:rsidRPr="00B84058">
        <w:trPr>
          <w:trHeight w:val="1180"/>
        </w:trPr>
        <w:tc>
          <w:tcPr>
            <w:tcW w:w="9860" w:type="dxa"/>
            <w:gridSpan w:val="2"/>
            <w:tcBorders>
              <w:top w:val="nil"/>
              <w:bottom w:val="nil"/>
            </w:tcBorders>
          </w:tcPr>
          <w:p w:rsidR="00B72832" w:rsidRPr="00B84058" w:rsidRDefault="00B72832" w:rsidP="00B72832">
            <w:pPr>
              <w:pStyle w:val="TableParagraph"/>
              <w:spacing w:before="9" w:line="295" w:lineRule="auto"/>
              <w:ind w:right="4712"/>
              <w:rPr>
                <w:b/>
                <w:sz w:val="20"/>
                <w:lang w:val="en-GB"/>
              </w:rPr>
            </w:pPr>
            <w:r w:rsidRPr="00B84058">
              <w:rPr>
                <w:b/>
                <w:sz w:val="20"/>
                <w:lang w:val="en-GB"/>
              </w:rPr>
              <w:t>Main instrument and musical interpretation classes</w:t>
            </w:r>
          </w:p>
          <w:p w:rsidR="00B72832" w:rsidRPr="00B84058" w:rsidRDefault="00B72832" w:rsidP="00B72832">
            <w:pPr>
              <w:pStyle w:val="TableParagraph"/>
              <w:spacing w:before="9" w:line="295" w:lineRule="auto"/>
              <w:ind w:right="4712"/>
              <w:rPr>
                <w:b/>
                <w:sz w:val="20"/>
                <w:lang w:val="en-GB"/>
              </w:rPr>
            </w:pPr>
            <w:r w:rsidRPr="00B84058">
              <w:rPr>
                <w:b/>
                <w:sz w:val="20"/>
                <w:lang w:val="en-GB"/>
              </w:rPr>
              <w:t>Piano technique classes</w:t>
            </w:r>
          </w:p>
          <w:p w:rsidR="00B72832" w:rsidRPr="00B84058" w:rsidRDefault="00B72832" w:rsidP="00B72832">
            <w:pPr>
              <w:pStyle w:val="TableParagraph"/>
              <w:spacing w:before="9" w:line="295" w:lineRule="auto"/>
              <w:ind w:right="4712"/>
              <w:rPr>
                <w:b/>
                <w:sz w:val="20"/>
                <w:lang w:val="en-GB"/>
              </w:rPr>
            </w:pPr>
            <w:r w:rsidRPr="00B84058">
              <w:rPr>
                <w:b/>
                <w:sz w:val="20"/>
                <w:lang w:val="en-GB"/>
              </w:rPr>
              <w:t>Joint classes</w:t>
            </w:r>
            <w:bookmarkStart w:id="0" w:name="_GoBack"/>
            <w:bookmarkEnd w:id="0"/>
          </w:p>
          <w:p w:rsidR="00A55F7F" w:rsidRPr="00B84058" w:rsidRDefault="00B72832" w:rsidP="00B72832">
            <w:pPr>
              <w:pStyle w:val="TableParagraph"/>
              <w:spacing w:before="9" w:line="295" w:lineRule="auto"/>
              <w:ind w:right="4712"/>
              <w:rPr>
                <w:b/>
                <w:sz w:val="20"/>
                <w:lang w:val="en-GB"/>
              </w:rPr>
            </w:pPr>
            <w:r w:rsidRPr="00B84058">
              <w:rPr>
                <w:b/>
                <w:sz w:val="20"/>
                <w:lang w:val="en-GB"/>
              </w:rPr>
              <w:t xml:space="preserve">Artistic seminars </w:t>
            </w:r>
          </w:p>
        </w:tc>
      </w:tr>
      <w:tr w:rsidR="00A55F7F" w:rsidRPr="00B84058">
        <w:trPr>
          <w:trHeight w:val="900"/>
        </w:trPr>
        <w:tc>
          <w:tcPr>
            <w:tcW w:w="3040" w:type="dxa"/>
            <w:tcBorders>
              <w:top w:val="nil"/>
              <w:bottom w:val="nil"/>
              <w:right w:val="nil"/>
            </w:tcBorders>
            <w:shd w:val="clear" w:color="auto" w:fill="CF9D63"/>
          </w:tcPr>
          <w:p w:rsidR="00A55F7F" w:rsidRPr="00B84058" w:rsidRDefault="00B72832" w:rsidP="00B72832">
            <w:pPr>
              <w:pStyle w:val="TableParagraph"/>
              <w:spacing w:line="295" w:lineRule="auto"/>
              <w:ind w:right="303" w:hanging="120"/>
              <w:rPr>
                <w:i/>
                <w:sz w:val="20"/>
                <w:lang w:val="en-GB"/>
              </w:rPr>
            </w:pPr>
            <w:r w:rsidRPr="00B84058">
              <w:rPr>
                <w:i/>
                <w:sz w:val="20"/>
                <w:lang w:val="en-GB"/>
              </w:rPr>
              <w:t>Examination, Main instrument V Main instrument piano</w:t>
            </w:r>
            <w:r w:rsidR="00B84058" w:rsidRPr="00B84058">
              <w:rPr>
                <w:i/>
                <w:sz w:val="20"/>
                <w:lang w:val="en-GB"/>
              </w:rPr>
              <w:t>:</w:t>
            </w:r>
          </w:p>
        </w:tc>
        <w:tc>
          <w:tcPr>
            <w:tcW w:w="6820" w:type="dxa"/>
            <w:tcBorders>
              <w:top w:val="nil"/>
              <w:left w:val="nil"/>
              <w:bottom w:val="nil"/>
            </w:tcBorders>
            <w:shd w:val="clear" w:color="auto" w:fill="CF9D63"/>
          </w:tcPr>
          <w:p w:rsidR="00A55F7F" w:rsidRPr="00B84058" w:rsidRDefault="00B72832">
            <w:pPr>
              <w:pStyle w:val="TableParagraph"/>
              <w:numPr>
                <w:ilvl w:val="0"/>
                <w:numId w:val="2"/>
              </w:numPr>
              <w:tabs>
                <w:tab w:val="left" w:pos="258"/>
              </w:tabs>
              <w:spacing w:before="49"/>
              <w:ind w:hanging="197"/>
              <w:rPr>
                <w:sz w:val="20"/>
                <w:lang w:val="en-GB"/>
              </w:rPr>
            </w:pPr>
            <w:r w:rsidRPr="00B84058">
              <w:rPr>
                <w:sz w:val="20"/>
                <w:lang w:val="en-GB"/>
              </w:rPr>
              <w:t xml:space="preserve">Two </w:t>
            </w:r>
            <w:r w:rsidR="00B84058" w:rsidRPr="00B84058">
              <w:rPr>
                <w:sz w:val="20"/>
                <w:lang w:val="en-GB"/>
              </w:rPr>
              <w:t>Scarlatti</w:t>
            </w:r>
            <w:r w:rsidRPr="00B84058">
              <w:rPr>
                <w:sz w:val="20"/>
                <w:lang w:val="en-GB"/>
              </w:rPr>
              <w:t xml:space="preserve"> sonatas</w:t>
            </w:r>
          </w:p>
          <w:p w:rsidR="00A55F7F" w:rsidRPr="00B84058" w:rsidRDefault="00B72832" w:rsidP="00B72832">
            <w:pPr>
              <w:pStyle w:val="TableParagraph"/>
              <w:numPr>
                <w:ilvl w:val="0"/>
                <w:numId w:val="2"/>
              </w:numPr>
              <w:tabs>
                <w:tab w:val="left" w:pos="258"/>
              </w:tabs>
              <w:spacing w:before="56"/>
              <w:rPr>
                <w:sz w:val="20"/>
                <w:lang w:val="en-GB"/>
              </w:rPr>
            </w:pPr>
            <w:r w:rsidRPr="00B84058">
              <w:rPr>
                <w:sz w:val="20"/>
                <w:lang w:val="en-GB"/>
              </w:rPr>
              <w:t>P</w:t>
            </w:r>
            <w:r w:rsidR="00B84058" w:rsidRPr="00B84058">
              <w:rPr>
                <w:sz w:val="20"/>
                <w:lang w:val="en-GB"/>
              </w:rPr>
              <w:t>iano</w:t>
            </w:r>
            <w:r w:rsidRPr="00B84058">
              <w:rPr>
                <w:sz w:val="20"/>
                <w:lang w:val="en-GB"/>
              </w:rPr>
              <w:t xml:space="preserve"> concerto from </w:t>
            </w:r>
            <w:proofErr w:type="spellStart"/>
            <w:r w:rsidR="00B84058" w:rsidRPr="00B84058">
              <w:rPr>
                <w:sz w:val="20"/>
                <w:lang w:val="en-GB"/>
              </w:rPr>
              <w:t>1900</w:t>
            </w:r>
            <w:r w:rsidRPr="00B84058">
              <w:rPr>
                <w:sz w:val="20"/>
                <w:lang w:val="en-GB"/>
              </w:rPr>
              <w:t>s</w:t>
            </w:r>
            <w:proofErr w:type="spellEnd"/>
            <w:r w:rsidR="00B84058" w:rsidRPr="00B84058">
              <w:rPr>
                <w:sz w:val="20"/>
                <w:lang w:val="en-GB"/>
              </w:rPr>
              <w:t xml:space="preserve"> (</w:t>
            </w:r>
            <w:r w:rsidRPr="00B84058">
              <w:rPr>
                <w:sz w:val="20"/>
                <w:lang w:val="en-GB"/>
              </w:rPr>
              <w:t xml:space="preserve">e.g. </w:t>
            </w:r>
            <w:r w:rsidR="00B84058" w:rsidRPr="00B84058">
              <w:rPr>
                <w:sz w:val="20"/>
                <w:lang w:val="en-GB"/>
              </w:rPr>
              <w:t>Prokof</w:t>
            </w:r>
            <w:r w:rsidRPr="00B84058">
              <w:rPr>
                <w:sz w:val="20"/>
                <w:lang w:val="en-GB"/>
              </w:rPr>
              <w:t>i</w:t>
            </w:r>
            <w:r w:rsidR="00B84058" w:rsidRPr="00B84058">
              <w:rPr>
                <w:sz w:val="20"/>
                <w:lang w:val="en-GB"/>
              </w:rPr>
              <w:t xml:space="preserve">ev, </w:t>
            </w:r>
            <w:proofErr w:type="spellStart"/>
            <w:r w:rsidR="00B84058" w:rsidRPr="00B84058">
              <w:rPr>
                <w:sz w:val="20"/>
                <w:lang w:val="en-GB"/>
              </w:rPr>
              <w:t>Bart</w:t>
            </w:r>
            <w:r w:rsidRPr="00B84058">
              <w:rPr>
                <w:sz w:val="20"/>
                <w:lang w:val="en-GB"/>
              </w:rPr>
              <w:t>ó</w:t>
            </w:r>
            <w:r w:rsidR="00B84058" w:rsidRPr="00B84058">
              <w:rPr>
                <w:sz w:val="20"/>
                <w:lang w:val="en-GB"/>
              </w:rPr>
              <w:t>k</w:t>
            </w:r>
            <w:proofErr w:type="spellEnd"/>
            <w:r w:rsidR="00B84058" w:rsidRPr="00B84058">
              <w:rPr>
                <w:sz w:val="20"/>
                <w:lang w:val="en-GB"/>
              </w:rPr>
              <w:t xml:space="preserve"> </w:t>
            </w:r>
            <w:r w:rsidRPr="00B84058">
              <w:rPr>
                <w:sz w:val="20"/>
                <w:lang w:val="en-GB"/>
              </w:rPr>
              <w:t>or</w:t>
            </w:r>
            <w:r w:rsidR="00B84058" w:rsidRPr="00B84058">
              <w:rPr>
                <w:spacing w:val="-4"/>
                <w:sz w:val="20"/>
                <w:lang w:val="en-GB"/>
              </w:rPr>
              <w:t xml:space="preserve"> </w:t>
            </w:r>
            <w:r w:rsidRPr="00B84058">
              <w:rPr>
                <w:sz w:val="20"/>
                <w:lang w:val="en-GB"/>
              </w:rPr>
              <w:t>Shostakovich</w:t>
            </w:r>
            <w:r w:rsidR="00B84058" w:rsidRPr="00B84058">
              <w:rPr>
                <w:sz w:val="20"/>
                <w:lang w:val="en-GB"/>
              </w:rPr>
              <w:t>)</w:t>
            </w:r>
          </w:p>
          <w:p w:rsidR="00A55F7F" w:rsidRPr="00B84058" w:rsidRDefault="00B72832" w:rsidP="00B72832">
            <w:pPr>
              <w:pStyle w:val="TableParagraph"/>
              <w:numPr>
                <w:ilvl w:val="0"/>
                <w:numId w:val="2"/>
              </w:numPr>
              <w:tabs>
                <w:tab w:val="left" w:pos="258"/>
              </w:tabs>
              <w:spacing w:before="56" w:line="230" w:lineRule="exact"/>
              <w:ind w:hanging="197"/>
              <w:rPr>
                <w:sz w:val="20"/>
                <w:lang w:val="en-GB"/>
              </w:rPr>
            </w:pPr>
            <w:r w:rsidRPr="00B84058">
              <w:rPr>
                <w:sz w:val="20"/>
                <w:lang w:val="en-GB"/>
              </w:rPr>
              <w:t xml:space="preserve">A work written after </w:t>
            </w:r>
            <w:r w:rsidR="00B84058" w:rsidRPr="00B84058">
              <w:rPr>
                <w:sz w:val="20"/>
                <w:lang w:val="en-GB"/>
              </w:rPr>
              <w:t>1960</w:t>
            </w:r>
          </w:p>
        </w:tc>
      </w:tr>
      <w:tr w:rsidR="00A55F7F" w:rsidRPr="00B84058">
        <w:trPr>
          <w:trHeight w:val="600"/>
        </w:trPr>
        <w:tc>
          <w:tcPr>
            <w:tcW w:w="3040" w:type="dxa"/>
            <w:tcBorders>
              <w:top w:val="nil"/>
              <w:right w:val="nil"/>
            </w:tcBorders>
            <w:shd w:val="clear" w:color="auto" w:fill="DBA56A"/>
          </w:tcPr>
          <w:p w:rsidR="00A55F7F" w:rsidRPr="00B84058" w:rsidRDefault="00B72832" w:rsidP="00B72832">
            <w:pPr>
              <w:pStyle w:val="TableParagraph"/>
              <w:rPr>
                <w:i/>
                <w:sz w:val="20"/>
                <w:lang w:val="en-GB"/>
              </w:rPr>
            </w:pPr>
            <w:r w:rsidRPr="00B84058">
              <w:rPr>
                <w:i/>
                <w:sz w:val="20"/>
                <w:lang w:val="en-GB"/>
              </w:rPr>
              <w:t>P</w:t>
            </w:r>
            <w:r w:rsidR="00B84058" w:rsidRPr="00B84058">
              <w:rPr>
                <w:i/>
                <w:sz w:val="20"/>
                <w:lang w:val="en-GB"/>
              </w:rPr>
              <w:t>iano</w:t>
            </w:r>
            <w:r w:rsidRPr="00B84058">
              <w:rPr>
                <w:i/>
                <w:sz w:val="20"/>
                <w:lang w:val="en-GB"/>
              </w:rPr>
              <w:t xml:space="preserve"> technique</w:t>
            </w:r>
            <w:r w:rsidR="00B84058" w:rsidRPr="00B84058">
              <w:rPr>
                <w:i/>
                <w:sz w:val="20"/>
                <w:lang w:val="en-GB"/>
              </w:rPr>
              <w:t>:</w:t>
            </w:r>
          </w:p>
        </w:tc>
        <w:tc>
          <w:tcPr>
            <w:tcW w:w="6820" w:type="dxa"/>
            <w:tcBorders>
              <w:top w:val="nil"/>
              <w:left w:val="nil"/>
            </w:tcBorders>
            <w:shd w:val="clear" w:color="auto" w:fill="DBA56A"/>
          </w:tcPr>
          <w:p w:rsidR="00A55F7F" w:rsidRPr="00B84058" w:rsidRDefault="009E587E">
            <w:pPr>
              <w:pStyle w:val="TableParagraph"/>
              <w:numPr>
                <w:ilvl w:val="0"/>
                <w:numId w:val="1"/>
              </w:numPr>
              <w:tabs>
                <w:tab w:val="left" w:pos="258"/>
              </w:tabs>
              <w:spacing w:before="49"/>
              <w:ind w:hanging="197"/>
              <w:rPr>
                <w:sz w:val="20"/>
                <w:lang w:val="en-GB"/>
              </w:rPr>
            </w:pPr>
            <w:r w:rsidRPr="00B84058">
              <w:rPr>
                <w:sz w:val="20"/>
                <w:lang w:val="en-GB"/>
              </w:rPr>
              <w:t>All scales and inversions</w:t>
            </w:r>
          </w:p>
          <w:p w:rsidR="00A55F7F" w:rsidRPr="00B84058" w:rsidRDefault="00413FD0" w:rsidP="00413FD0">
            <w:pPr>
              <w:pStyle w:val="TableParagraph"/>
              <w:numPr>
                <w:ilvl w:val="0"/>
                <w:numId w:val="1"/>
              </w:numPr>
              <w:tabs>
                <w:tab w:val="left" w:pos="258"/>
              </w:tabs>
              <w:spacing w:before="56" w:line="230" w:lineRule="exact"/>
              <w:ind w:hanging="197"/>
              <w:rPr>
                <w:sz w:val="20"/>
                <w:lang w:val="en-GB"/>
              </w:rPr>
            </w:pPr>
            <w:r w:rsidRPr="00B84058">
              <w:rPr>
                <w:sz w:val="20"/>
                <w:lang w:val="en-GB"/>
              </w:rPr>
              <w:t xml:space="preserve">Selection of </w:t>
            </w:r>
            <w:r w:rsidR="00B84058" w:rsidRPr="00B84058">
              <w:rPr>
                <w:sz w:val="20"/>
                <w:lang w:val="en-GB"/>
              </w:rPr>
              <w:t xml:space="preserve">5 </w:t>
            </w:r>
            <w:r w:rsidRPr="00B84058">
              <w:rPr>
                <w:sz w:val="20"/>
                <w:lang w:val="en-GB"/>
              </w:rPr>
              <w:t xml:space="preserve">exercises each by </w:t>
            </w:r>
            <w:r w:rsidR="00B84058" w:rsidRPr="00B84058">
              <w:rPr>
                <w:sz w:val="20"/>
                <w:lang w:val="en-GB"/>
              </w:rPr>
              <w:t xml:space="preserve">Brahms, Liszt </w:t>
            </w:r>
            <w:r w:rsidRPr="00B84058">
              <w:rPr>
                <w:sz w:val="20"/>
                <w:lang w:val="en-GB"/>
              </w:rPr>
              <w:t>and</w:t>
            </w:r>
            <w:r w:rsidR="00B84058" w:rsidRPr="00B84058">
              <w:rPr>
                <w:spacing w:val="-7"/>
                <w:sz w:val="20"/>
                <w:lang w:val="en-GB"/>
              </w:rPr>
              <w:t xml:space="preserve"> </w:t>
            </w:r>
            <w:proofErr w:type="spellStart"/>
            <w:r w:rsidR="00B84058" w:rsidRPr="00B84058">
              <w:rPr>
                <w:sz w:val="20"/>
                <w:lang w:val="en-GB"/>
              </w:rPr>
              <w:t>Dohn</w:t>
            </w:r>
            <w:r w:rsidRPr="00B84058">
              <w:rPr>
                <w:sz w:val="20"/>
                <w:lang w:val="en-GB"/>
              </w:rPr>
              <w:t>á</w:t>
            </w:r>
            <w:r w:rsidR="00B84058" w:rsidRPr="00B84058">
              <w:rPr>
                <w:sz w:val="20"/>
                <w:lang w:val="en-GB"/>
              </w:rPr>
              <w:t>nyi</w:t>
            </w:r>
            <w:proofErr w:type="spellEnd"/>
          </w:p>
        </w:tc>
      </w:tr>
      <w:tr w:rsidR="00A55F7F" w:rsidRPr="00B84058">
        <w:trPr>
          <w:trHeight w:val="300"/>
        </w:trPr>
        <w:tc>
          <w:tcPr>
            <w:tcW w:w="9860" w:type="dxa"/>
            <w:gridSpan w:val="2"/>
            <w:tcBorders>
              <w:bottom w:val="nil"/>
            </w:tcBorders>
            <w:shd w:val="clear" w:color="auto" w:fill="A7ADA1"/>
          </w:tcPr>
          <w:p w:rsidR="00A55F7F" w:rsidRPr="00B84058" w:rsidRDefault="00B84058">
            <w:pPr>
              <w:pStyle w:val="TableParagraph"/>
              <w:spacing w:before="9"/>
              <w:ind w:left="50"/>
              <w:rPr>
                <w:b/>
                <w:sz w:val="20"/>
                <w:lang w:val="en-GB"/>
              </w:rPr>
            </w:pPr>
            <w:r w:rsidRPr="00B84058">
              <w:rPr>
                <w:b/>
                <w:sz w:val="20"/>
                <w:lang w:val="en-GB"/>
              </w:rPr>
              <w:t>Ensemble V:</w:t>
            </w:r>
          </w:p>
        </w:tc>
      </w:tr>
      <w:tr w:rsidR="00A55F7F" w:rsidRPr="00B84058">
        <w:trPr>
          <w:trHeight w:val="280"/>
        </w:trPr>
        <w:tc>
          <w:tcPr>
            <w:tcW w:w="9860" w:type="dxa"/>
            <w:gridSpan w:val="2"/>
            <w:tcBorders>
              <w:top w:val="nil"/>
              <w:bottom w:val="nil"/>
            </w:tcBorders>
          </w:tcPr>
          <w:p w:rsidR="00A55F7F" w:rsidRPr="00B84058" w:rsidRDefault="00413FD0">
            <w:pPr>
              <w:pStyle w:val="TableParagraph"/>
              <w:spacing w:before="9"/>
              <w:rPr>
                <w:b/>
                <w:sz w:val="20"/>
                <w:lang w:val="en-GB"/>
              </w:rPr>
            </w:pPr>
            <w:r w:rsidRPr="00B84058">
              <w:rPr>
                <w:b/>
                <w:sz w:val="20"/>
                <w:lang w:val="en-GB"/>
              </w:rPr>
              <w:t>Chamber music classes</w:t>
            </w:r>
          </w:p>
        </w:tc>
      </w:tr>
      <w:tr w:rsidR="00A55F7F" w:rsidRPr="00B84058">
        <w:trPr>
          <w:trHeight w:val="300"/>
        </w:trPr>
        <w:tc>
          <w:tcPr>
            <w:tcW w:w="3040" w:type="dxa"/>
            <w:tcBorders>
              <w:top w:val="nil"/>
              <w:right w:val="nil"/>
            </w:tcBorders>
            <w:shd w:val="clear" w:color="auto" w:fill="A7ADA1"/>
          </w:tcPr>
          <w:p w:rsidR="00A55F7F" w:rsidRPr="00B84058" w:rsidRDefault="00413FD0">
            <w:pPr>
              <w:pStyle w:val="TableParagraph"/>
              <w:ind w:left="50"/>
              <w:rPr>
                <w:i/>
                <w:sz w:val="20"/>
                <w:lang w:val="en-GB"/>
              </w:rPr>
            </w:pPr>
            <w:r w:rsidRPr="00B84058">
              <w:rPr>
                <w:i/>
                <w:sz w:val="20"/>
                <w:lang w:val="en-GB"/>
              </w:rPr>
              <w:t>Examination, chamber music</w:t>
            </w:r>
            <w:r w:rsidR="00B84058" w:rsidRPr="00B84058">
              <w:rPr>
                <w:i/>
                <w:sz w:val="20"/>
                <w:lang w:val="en-GB"/>
              </w:rPr>
              <w:t>:</w:t>
            </w:r>
          </w:p>
        </w:tc>
        <w:tc>
          <w:tcPr>
            <w:tcW w:w="6820" w:type="dxa"/>
            <w:tcBorders>
              <w:top w:val="nil"/>
              <w:left w:val="nil"/>
            </w:tcBorders>
            <w:shd w:val="clear" w:color="auto" w:fill="A7ADA1"/>
          </w:tcPr>
          <w:p w:rsidR="00A55F7F" w:rsidRPr="00B84058" w:rsidRDefault="00413FD0" w:rsidP="00413FD0">
            <w:pPr>
              <w:pStyle w:val="TableParagraph"/>
              <w:ind w:left="60"/>
              <w:rPr>
                <w:sz w:val="20"/>
                <w:lang w:val="en-GB"/>
              </w:rPr>
            </w:pPr>
            <w:r w:rsidRPr="00B84058">
              <w:rPr>
                <w:sz w:val="20"/>
                <w:lang w:val="en-GB"/>
              </w:rPr>
              <w:t>Independently learning, presenting and performing a complete work of chamber music with interval</w:t>
            </w:r>
          </w:p>
        </w:tc>
      </w:tr>
      <w:tr w:rsidR="00A55F7F" w:rsidRPr="00B84058">
        <w:trPr>
          <w:trHeight w:val="280"/>
        </w:trPr>
        <w:tc>
          <w:tcPr>
            <w:tcW w:w="9860" w:type="dxa"/>
            <w:gridSpan w:val="2"/>
            <w:shd w:val="clear" w:color="auto" w:fill="796F52"/>
          </w:tcPr>
          <w:p w:rsidR="00A55F7F" w:rsidRPr="00B84058" w:rsidRDefault="00413FD0">
            <w:pPr>
              <w:pStyle w:val="TableParagraph"/>
              <w:spacing w:before="9"/>
              <w:ind w:left="50"/>
              <w:rPr>
                <w:b/>
                <w:sz w:val="20"/>
                <w:lang w:val="en-GB"/>
              </w:rPr>
            </w:pPr>
            <w:r w:rsidRPr="00B84058">
              <w:rPr>
                <w:b/>
                <w:sz w:val="20"/>
                <w:lang w:val="en-GB"/>
              </w:rPr>
              <w:t>Optional course</w:t>
            </w:r>
          </w:p>
        </w:tc>
      </w:tr>
      <w:tr w:rsidR="00A55F7F" w:rsidRPr="00B84058">
        <w:trPr>
          <w:trHeight w:val="580"/>
        </w:trPr>
        <w:tc>
          <w:tcPr>
            <w:tcW w:w="9860" w:type="dxa"/>
            <w:gridSpan w:val="2"/>
            <w:tcBorders>
              <w:right w:val="nil"/>
            </w:tcBorders>
          </w:tcPr>
          <w:p w:rsidR="00A55F7F" w:rsidRPr="00B84058" w:rsidRDefault="00A55F7F">
            <w:pPr>
              <w:pStyle w:val="TableParagraph"/>
              <w:spacing w:before="0"/>
              <w:ind w:left="0"/>
              <w:rPr>
                <w:rFonts w:ascii="Times New Roman"/>
                <w:sz w:val="20"/>
                <w:lang w:val="en-GB"/>
              </w:rPr>
            </w:pPr>
          </w:p>
        </w:tc>
      </w:tr>
      <w:tr w:rsidR="00A55F7F" w:rsidRPr="00B84058">
        <w:trPr>
          <w:trHeight w:val="280"/>
        </w:trPr>
        <w:tc>
          <w:tcPr>
            <w:tcW w:w="3040" w:type="dxa"/>
            <w:tcBorders>
              <w:bottom w:val="nil"/>
              <w:right w:val="nil"/>
            </w:tcBorders>
            <w:shd w:val="clear" w:color="auto" w:fill="0B798B"/>
          </w:tcPr>
          <w:p w:rsidR="00A55F7F" w:rsidRPr="00B84058" w:rsidRDefault="00413FD0" w:rsidP="00413FD0">
            <w:pPr>
              <w:pStyle w:val="TableParagraph"/>
              <w:spacing w:before="9"/>
              <w:ind w:left="50"/>
              <w:rPr>
                <w:b/>
                <w:sz w:val="20"/>
                <w:lang w:val="en-GB"/>
              </w:rPr>
            </w:pPr>
            <w:r w:rsidRPr="00B84058">
              <w:rPr>
                <w:b/>
                <w:color w:val="FFFFFF"/>
                <w:sz w:val="20"/>
                <w:lang w:val="en-GB"/>
              </w:rPr>
              <w:t>Semester</w:t>
            </w:r>
            <w:r w:rsidR="00B84058" w:rsidRPr="00B84058">
              <w:rPr>
                <w:b/>
                <w:color w:val="FFFFFF"/>
                <w:sz w:val="20"/>
                <w:lang w:val="en-GB"/>
              </w:rPr>
              <w:t xml:space="preserve"> 6, </w:t>
            </w:r>
            <w:r w:rsidRPr="00B84058">
              <w:rPr>
                <w:b/>
                <w:color w:val="FFFFFF"/>
                <w:sz w:val="20"/>
                <w:lang w:val="en-GB"/>
              </w:rPr>
              <w:t>spring</w:t>
            </w:r>
          </w:p>
        </w:tc>
        <w:tc>
          <w:tcPr>
            <w:tcW w:w="6820" w:type="dxa"/>
            <w:tcBorders>
              <w:left w:val="nil"/>
              <w:bottom w:val="nil"/>
            </w:tcBorders>
            <w:shd w:val="clear" w:color="auto" w:fill="0B798B"/>
          </w:tcPr>
          <w:p w:rsidR="00A55F7F" w:rsidRPr="00B84058" w:rsidRDefault="00413FD0">
            <w:pPr>
              <w:pStyle w:val="TableParagraph"/>
              <w:spacing w:before="9"/>
              <w:ind w:left="180"/>
              <w:rPr>
                <w:i/>
                <w:sz w:val="20"/>
                <w:lang w:val="en-GB"/>
              </w:rPr>
            </w:pPr>
            <w:r w:rsidRPr="00B84058">
              <w:rPr>
                <w:i/>
                <w:color w:val="FFFFFF"/>
                <w:sz w:val="20"/>
                <w:lang w:val="en-GB"/>
              </w:rPr>
              <w:t>Focus on degree concert and degree project</w:t>
            </w:r>
          </w:p>
        </w:tc>
      </w:tr>
      <w:tr w:rsidR="00A55F7F" w:rsidRPr="00B84058">
        <w:trPr>
          <w:trHeight w:val="300"/>
        </w:trPr>
        <w:tc>
          <w:tcPr>
            <w:tcW w:w="9860" w:type="dxa"/>
            <w:gridSpan w:val="2"/>
            <w:tcBorders>
              <w:top w:val="nil"/>
              <w:bottom w:val="nil"/>
            </w:tcBorders>
            <w:shd w:val="clear" w:color="auto" w:fill="CF9D63"/>
          </w:tcPr>
          <w:p w:rsidR="00A55F7F" w:rsidRPr="00B84058" w:rsidRDefault="00413FD0">
            <w:pPr>
              <w:pStyle w:val="TableParagraph"/>
              <w:ind w:left="50"/>
              <w:rPr>
                <w:b/>
                <w:sz w:val="20"/>
                <w:lang w:val="en-GB"/>
              </w:rPr>
            </w:pPr>
            <w:r w:rsidRPr="00B84058">
              <w:rPr>
                <w:b/>
                <w:sz w:val="20"/>
                <w:lang w:val="en-GB"/>
              </w:rPr>
              <w:t xml:space="preserve">Main </w:t>
            </w:r>
            <w:r w:rsidR="00B84058" w:rsidRPr="00B84058">
              <w:rPr>
                <w:b/>
                <w:sz w:val="20"/>
                <w:lang w:val="en-GB"/>
              </w:rPr>
              <w:t>instrument VI:</w:t>
            </w:r>
          </w:p>
        </w:tc>
      </w:tr>
      <w:tr w:rsidR="00A55F7F" w:rsidRPr="00B84058">
        <w:trPr>
          <w:trHeight w:val="860"/>
        </w:trPr>
        <w:tc>
          <w:tcPr>
            <w:tcW w:w="9860" w:type="dxa"/>
            <w:gridSpan w:val="2"/>
            <w:tcBorders>
              <w:top w:val="nil"/>
              <w:bottom w:val="nil"/>
            </w:tcBorders>
          </w:tcPr>
          <w:p w:rsidR="00413FD0" w:rsidRPr="00B84058" w:rsidRDefault="00413FD0" w:rsidP="00413FD0">
            <w:pPr>
              <w:pStyle w:val="TableParagraph"/>
              <w:spacing w:before="9" w:line="276" w:lineRule="auto"/>
              <w:ind w:right="4712"/>
              <w:rPr>
                <w:b/>
                <w:sz w:val="20"/>
                <w:lang w:val="en-GB"/>
              </w:rPr>
            </w:pPr>
            <w:r w:rsidRPr="00B84058">
              <w:rPr>
                <w:b/>
                <w:sz w:val="20"/>
                <w:lang w:val="en-GB"/>
              </w:rPr>
              <w:t>Main instrument and musical interpretation classes</w:t>
            </w:r>
          </w:p>
          <w:p w:rsidR="00413FD0" w:rsidRPr="00B84058" w:rsidRDefault="00413FD0" w:rsidP="00413FD0">
            <w:pPr>
              <w:pStyle w:val="TableParagraph"/>
              <w:spacing w:before="9" w:line="276" w:lineRule="auto"/>
              <w:ind w:right="4712"/>
              <w:rPr>
                <w:b/>
                <w:sz w:val="20"/>
                <w:lang w:val="en-GB"/>
              </w:rPr>
            </w:pPr>
            <w:r w:rsidRPr="00B84058">
              <w:rPr>
                <w:b/>
                <w:sz w:val="20"/>
                <w:lang w:val="en-GB"/>
              </w:rPr>
              <w:t>Joint classes</w:t>
            </w:r>
          </w:p>
          <w:p w:rsidR="00A55F7F" w:rsidRPr="00B84058" w:rsidRDefault="00413FD0" w:rsidP="00413FD0">
            <w:pPr>
              <w:pStyle w:val="TableParagraph"/>
              <w:spacing w:before="9" w:line="276" w:lineRule="auto"/>
              <w:ind w:right="4712"/>
              <w:rPr>
                <w:b/>
                <w:sz w:val="20"/>
                <w:lang w:val="en-GB"/>
              </w:rPr>
            </w:pPr>
            <w:r w:rsidRPr="00B84058">
              <w:rPr>
                <w:b/>
                <w:sz w:val="20"/>
                <w:lang w:val="en-GB"/>
              </w:rPr>
              <w:t xml:space="preserve">Artistic seminars </w:t>
            </w:r>
          </w:p>
        </w:tc>
      </w:tr>
      <w:tr w:rsidR="00A55F7F" w:rsidRPr="00B84058">
        <w:trPr>
          <w:trHeight w:val="280"/>
        </w:trPr>
        <w:tc>
          <w:tcPr>
            <w:tcW w:w="3040" w:type="dxa"/>
            <w:tcBorders>
              <w:top w:val="nil"/>
              <w:right w:val="nil"/>
            </w:tcBorders>
            <w:shd w:val="clear" w:color="auto" w:fill="CF9D63"/>
          </w:tcPr>
          <w:p w:rsidR="00A55F7F" w:rsidRPr="00B84058" w:rsidRDefault="00413FD0" w:rsidP="00413FD0">
            <w:pPr>
              <w:pStyle w:val="TableParagraph"/>
              <w:spacing w:line="230" w:lineRule="exact"/>
              <w:ind w:left="50"/>
              <w:rPr>
                <w:i/>
                <w:sz w:val="20"/>
                <w:lang w:val="en-GB"/>
              </w:rPr>
            </w:pPr>
            <w:r w:rsidRPr="00B84058">
              <w:rPr>
                <w:i/>
                <w:sz w:val="20"/>
                <w:lang w:val="en-GB"/>
              </w:rPr>
              <w:t>Degree concert, last semester</w:t>
            </w:r>
            <w:r w:rsidR="00B84058" w:rsidRPr="00B84058">
              <w:rPr>
                <w:i/>
                <w:sz w:val="20"/>
                <w:lang w:val="en-GB"/>
              </w:rPr>
              <w:t>:</w:t>
            </w:r>
          </w:p>
        </w:tc>
        <w:tc>
          <w:tcPr>
            <w:tcW w:w="6820" w:type="dxa"/>
            <w:tcBorders>
              <w:top w:val="nil"/>
              <w:left w:val="nil"/>
            </w:tcBorders>
            <w:shd w:val="clear" w:color="auto" w:fill="CF9D63"/>
          </w:tcPr>
          <w:p w:rsidR="00A55F7F" w:rsidRPr="00B84058" w:rsidRDefault="00413FD0" w:rsidP="00413FD0">
            <w:pPr>
              <w:pStyle w:val="TableParagraph"/>
              <w:spacing w:line="230" w:lineRule="exact"/>
              <w:ind w:left="60"/>
              <w:rPr>
                <w:sz w:val="20"/>
                <w:lang w:val="en-GB"/>
              </w:rPr>
            </w:pPr>
            <w:r w:rsidRPr="00B84058">
              <w:rPr>
                <w:sz w:val="20"/>
                <w:lang w:val="en-GB"/>
              </w:rPr>
              <w:t xml:space="preserve">Public degree concert (60 min) with selected programme </w:t>
            </w:r>
          </w:p>
        </w:tc>
      </w:tr>
      <w:tr w:rsidR="00A55F7F" w:rsidRPr="00B84058">
        <w:trPr>
          <w:trHeight w:val="280"/>
        </w:trPr>
        <w:tc>
          <w:tcPr>
            <w:tcW w:w="9860" w:type="dxa"/>
            <w:gridSpan w:val="2"/>
            <w:shd w:val="clear" w:color="auto" w:fill="CF88A3"/>
          </w:tcPr>
          <w:p w:rsidR="00A55F7F" w:rsidRPr="00B84058" w:rsidRDefault="00413FD0" w:rsidP="00413FD0">
            <w:pPr>
              <w:pStyle w:val="TableParagraph"/>
              <w:spacing w:before="9"/>
              <w:ind w:left="50"/>
              <w:rPr>
                <w:sz w:val="20"/>
                <w:lang w:val="en-GB"/>
              </w:rPr>
            </w:pPr>
            <w:r w:rsidRPr="00B84058">
              <w:rPr>
                <w:b/>
                <w:sz w:val="20"/>
                <w:lang w:val="en-GB"/>
              </w:rPr>
              <w:t xml:space="preserve">Degree project </w:t>
            </w:r>
            <w:r w:rsidRPr="00B84058">
              <w:rPr>
                <w:sz w:val="20"/>
                <w:lang w:val="en-GB"/>
              </w:rPr>
              <w:t>(exploratory project in sound and writing)</w:t>
            </w:r>
          </w:p>
        </w:tc>
      </w:tr>
    </w:tbl>
    <w:p w:rsidR="00A55F7F" w:rsidRPr="00B84058" w:rsidRDefault="00A55F7F">
      <w:pPr>
        <w:pStyle w:val="BodyText"/>
        <w:rPr>
          <w:lang w:val="en-GB"/>
        </w:rPr>
      </w:pPr>
    </w:p>
    <w:p w:rsidR="00A55F7F" w:rsidRPr="00B84058" w:rsidRDefault="00A55F7F">
      <w:pPr>
        <w:pStyle w:val="BodyText"/>
        <w:spacing w:before="3"/>
        <w:rPr>
          <w:lang w:val="en-GB"/>
        </w:rPr>
      </w:pPr>
    </w:p>
    <w:p w:rsidR="00A55F7F" w:rsidRPr="00B84058" w:rsidRDefault="00413FD0">
      <w:pPr>
        <w:spacing w:before="100"/>
        <w:ind w:left="160"/>
        <w:rPr>
          <w:sz w:val="24"/>
          <w:lang w:val="en-GB"/>
        </w:rPr>
      </w:pPr>
      <w:r w:rsidRPr="00B84058">
        <w:rPr>
          <w:color w:val="0070C0"/>
          <w:sz w:val="24"/>
          <w:u w:val="single" w:color="0070C0"/>
          <w:lang w:val="en-GB"/>
        </w:rPr>
        <w:t>Teachers: Bachelor programme, piano</w:t>
      </w:r>
    </w:p>
    <w:p w:rsidR="00A55F7F" w:rsidRPr="00B84058" w:rsidRDefault="00413FD0">
      <w:pPr>
        <w:tabs>
          <w:tab w:val="left" w:pos="3199"/>
        </w:tabs>
        <w:spacing w:before="25"/>
        <w:ind w:left="160"/>
        <w:rPr>
          <w:b/>
          <w:sz w:val="20"/>
          <w:lang w:val="en-GB"/>
        </w:rPr>
      </w:pPr>
      <w:r w:rsidRPr="00B84058">
        <w:rPr>
          <w:i/>
          <w:color w:val="131822"/>
          <w:position w:val="2"/>
          <w:sz w:val="20"/>
          <w:lang w:val="en-GB"/>
        </w:rPr>
        <w:t xml:space="preserve">Main instrument </w:t>
      </w:r>
      <w:r w:rsidR="00B84058" w:rsidRPr="00B84058">
        <w:rPr>
          <w:i/>
          <w:color w:val="131822"/>
          <w:position w:val="2"/>
          <w:sz w:val="20"/>
          <w:lang w:val="en-GB"/>
        </w:rPr>
        <w:t>piano:</w:t>
      </w:r>
      <w:r w:rsidR="00B84058" w:rsidRPr="00B84058">
        <w:rPr>
          <w:i/>
          <w:color w:val="131822"/>
          <w:position w:val="2"/>
          <w:sz w:val="20"/>
          <w:lang w:val="en-GB"/>
        </w:rPr>
        <w:tab/>
      </w:r>
      <w:proofErr w:type="spellStart"/>
      <w:r w:rsidR="00B84058" w:rsidRPr="00B84058">
        <w:rPr>
          <w:b/>
          <w:sz w:val="20"/>
          <w:lang w:val="en-GB"/>
        </w:rPr>
        <w:t>Prof.</w:t>
      </w:r>
      <w:proofErr w:type="spellEnd"/>
      <w:r w:rsidR="00B84058" w:rsidRPr="00B84058">
        <w:rPr>
          <w:b/>
          <w:sz w:val="20"/>
          <w:lang w:val="en-GB"/>
        </w:rPr>
        <w:t xml:space="preserve"> Julia</w:t>
      </w:r>
      <w:r w:rsidR="00B84058" w:rsidRPr="00B84058">
        <w:rPr>
          <w:b/>
          <w:spacing w:val="-1"/>
          <w:sz w:val="20"/>
          <w:lang w:val="en-GB"/>
        </w:rPr>
        <w:t xml:space="preserve"> </w:t>
      </w:r>
      <w:proofErr w:type="spellStart"/>
      <w:r w:rsidR="00B84058" w:rsidRPr="00B84058">
        <w:rPr>
          <w:b/>
          <w:sz w:val="20"/>
          <w:lang w:val="en-GB"/>
        </w:rPr>
        <w:t>Mustonen-Dahlkvist</w:t>
      </w:r>
      <w:proofErr w:type="spellEnd"/>
    </w:p>
    <w:p w:rsidR="00A55F7F" w:rsidRPr="00B84058" w:rsidRDefault="00413FD0">
      <w:pPr>
        <w:tabs>
          <w:tab w:val="left" w:pos="3199"/>
        </w:tabs>
        <w:spacing w:before="36"/>
        <w:ind w:left="160"/>
        <w:rPr>
          <w:b/>
          <w:sz w:val="20"/>
          <w:lang w:val="en-GB"/>
        </w:rPr>
      </w:pPr>
      <w:r w:rsidRPr="00B84058">
        <w:rPr>
          <w:i/>
          <w:color w:val="131822"/>
          <w:position w:val="2"/>
          <w:sz w:val="20"/>
          <w:lang w:val="en-GB"/>
        </w:rPr>
        <w:t>P</w:t>
      </w:r>
      <w:r w:rsidR="00B84058" w:rsidRPr="00B84058">
        <w:rPr>
          <w:i/>
          <w:color w:val="131822"/>
          <w:position w:val="2"/>
          <w:sz w:val="20"/>
          <w:lang w:val="en-GB"/>
        </w:rPr>
        <w:t>iano</w:t>
      </w:r>
      <w:r w:rsidRPr="00B84058">
        <w:rPr>
          <w:i/>
          <w:color w:val="131822"/>
          <w:position w:val="2"/>
          <w:sz w:val="20"/>
          <w:lang w:val="en-GB"/>
        </w:rPr>
        <w:t xml:space="preserve"> </w:t>
      </w:r>
      <w:r w:rsidR="00B84058" w:rsidRPr="00B84058">
        <w:rPr>
          <w:i/>
          <w:color w:val="131822"/>
          <w:position w:val="2"/>
          <w:sz w:val="20"/>
          <w:lang w:val="en-GB"/>
        </w:rPr>
        <w:t>te</w:t>
      </w:r>
      <w:r w:rsidRPr="00B84058">
        <w:rPr>
          <w:i/>
          <w:color w:val="131822"/>
          <w:position w:val="2"/>
          <w:sz w:val="20"/>
          <w:lang w:val="en-GB"/>
        </w:rPr>
        <w:t>chnique</w:t>
      </w:r>
      <w:r w:rsidR="00B84058" w:rsidRPr="00B84058">
        <w:rPr>
          <w:i/>
          <w:color w:val="131822"/>
          <w:position w:val="2"/>
          <w:sz w:val="20"/>
          <w:lang w:val="en-GB"/>
        </w:rPr>
        <w:t>:</w:t>
      </w:r>
      <w:r w:rsidR="00B84058" w:rsidRPr="00B84058">
        <w:rPr>
          <w:i/>
          <w:color w:val="131822"/>
          <w:position w:val="2"/>
          <w:sz w:val="20"/>
          <w:lang w:val="en-GB"/>
        </w:rPr>
        <w:tab/>
      </w:r>
      <w:r w:rsidR="00B84058" w:rsidRPr="00B84058">
        <w:rPr>
          <w:b/>
          <w:sz w:val="20"/>
          <w:lang w:val="en-GB"/>
        </w:rPr>
        <w:t>Mikael</w:t>
      </w:r>
      <w:r w:rsidR="00B84058" w:rsidRPr="00B84058">
        <w:rPr>
          <w:b/>
          <w:spacing w:val="-1"/>
          <w:sz w:val="20"/>
          <w:lang w:val="en-GB"/>
        </w:rPr>
        <w:t xml:space="preserve"> </w:t>
      </w:r>
      <w:proofErr w:type="spellStart"/>
      <w:r w:rsidR="00B84058" w:rsidRPr="00B84058">
        <w:rPr>
          <w:b/>
          <w:sz w:val="20"/>
          <w:lang w:val="en-GB"/>
        </w:rPr>
        <w:t>Kanarva</w:t>
      </w:r>
      <w:proofErr w:type="spellEnd"/>
    </w:p>
    <w:p w:rsidR="00A55F7F" w:rsidRPr="00B84058" w:rsidRDefault="00B84058">
      <w:pPr>
        <w:pStyle w:val="BodyText"/>
        <w:spacing w:before="36"/>
        <w:ind w:left="160"/>
        <w:rPr>
          <w:lang w:val="en-GB"/>
        </w:rPr>
      </w:pPr>
      <w:r w:rsidRPr="00B84058">
        <w:rPr>
          <w:color w:val="131822"/>
          <w:lang w:val="en-GB"/>
        </w:rPr>
        <w:t>Ac</w:t>
      </w:r>
      <w:r w:rsidR="00413FD0" w:rsidRPr="00B84058">
        <w:rPr>
          <w:color w:val="131822"/>
          <w:lang w:val="en-GB"/>
        </w:rPr>
        <w:t xml:space="preserve">companiment, sight-reading and transposition classes from </w:t>
      </w:r>
      <w:r w:rsidR="00C8670F" w:rsidRPr="00B84058">
        <w:rPr>
          <w:color w:val="131822"/>
          <w:lang w:val="en-GB"/>
        </w:rPr>
        <w:t>repetition teachers</w:t>
      </w:r>
    </w:p>
    <w:p w:rsidR="00A55F7F" w:rsidRPr="00B84058" w:rsidRDefault="00A55F7F">
      <w:pPr>
        <w:pStyle w:val="BodyText"/>
        <w:spacing w:before="1"/>
        <w:rPr>
          <w:sz w:val="29"/>
          <w:lang w:val="en-GB"/>
        </w:rPr>
      </w:pPr>
    </w:p>
    <w:p w:rsidR="00A55F7F" w:rsidRPr="00B84058" w:rsidRDefault="00C8670F">
      <w:pPr>
        <w:spacing w:before="1"/>
        <w:ind w:left="160"/>
        <w:rPr>
          <w:i/>
          <w:sz w:val="20"/>
          <w:lang w:val="en-GB"/>
        </w:rPr>
      </w:pPr>
      <w:r w:rsidRPr="00B84058">
        <w:rPr>
          <w:i/>
          <w:color w:val="131822"/>
          <w:sz w:val="20"/>
          <w:lang w:val="en-GB"/>
        </w:rPr>
        <w:t>More information</w:t>
      </w:r>
      <w:r w:rsidR="00B84058" w:rsidRPr="00B84058">
        <w:rPr>
          <w:i/>
          <w:color w:val="131822"/>
          <w:sz w:val="20"/>
          <w:lang w:val="en-GB"/>
        </w:rPr>
        <w:t>:</w:t>
      </w:r>
    </w:p>
    <w:p w:rsidR="00A55F7F" w:rsidRPr="00B84058" w:rsidRDefault="00C8670F">
      <w:pPr>
        <w:pStyle w:val="BodyText"/>
        <w:spacing w:before="55"/>
        <w:ind w:left="160"/>
        <w:rPr>
          <w:lang w:val="en-GB"/>
        </w:rPr>
      </w:pPr>
      <w:proofErr w:type="spellStart"/>
      <w:r w:rsidRPr="00B84058">
        <w:rPr>
          <w:color w:val="0563C1"/>
          <w:u w:val="single" w:color="0563C1"/>
          <w:lang w:val="en-GB"/>
        </w:rPr>
        <w:t>Ingesund</w:t>
      </w:r>
      <w:proofErr w:type="spellEnd"/>
      <w:r w:rsidRPr="00B84058">
        <w:rPr>
          <w:color w:val="0563C1"/>
          <w:u w:val="single" w:color="0563C1"/>
          <w:lang w:val="en-GB"/>
        </w:rPr>
        <w:t xml:space="preserve"> School of Music homepage</w:t>
      </w:r>
    </w:p>
    <w:p w:rsidR="00A55F7F" w:rsidRPr="00B84058" w:rsidRDefault="00B84058">
      <w:pPr>
        <w:pStyle w:val="BodyText"/>
        <w:tabs>
          <w:tab w:val="left" w:pos="431"/>
        </w:tabs>
        <w:spacing w:before="76"/>
        <w:ind w:left="160"/>
        <w:rPr>
          <w:lang w:val="en-GB"/>
        </w:rPr>
      </w:pPr>
      <w:r w:rsidRPr="00B84058">
        <w:rPr>
          <w:noProof/>
          <w:lang w:val="en-GB" w:eastAsia="sv-SE"/>
        </w:rPr>
        <w:drawing>
          <wp:anchor distT="0" distB="0" distL="0" distR="0" simplePos="0" relativeHeight="268424063" behindDoc="1" locked="0" layoutInCell="1" allowOverlap="1">
            <wp:simplePos x="0" y="0"/>
            <wp:positionH relativeFrom="page">
              <wp:posOffset>673101</wp:posOffset>
            </wp:positionH>
            <wp:positionV relativeFrom="paragraph">
              <wp:posOffset>44300</wp:posOffset>
            </wp:positionV>
            <wp:extent cx="141815" cy="1423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41815" cy="142334"/>
                    </a:xfrm>
                    <a:prstGeom prst="rect">
                      <a:avLst/>
                    </a:prstGeom>
                  </pic:spPr>
                </pic:pic>
              </a:graphicData>
            </a:graphic>
          </wp:anchor>
        </w:drawing>
      </w:r>
      <w:r w:rsidRPr="00B84058">
        <w:rPr>
          <w:rFonts w:ascii="Times New Roman"/>
          <w:color w:val="0563C1"/>
          <w:u w:val="single" w:color="0563C1"/>
          <w:lang w:val="en-GB"/>
        </w:rPr>
        <w:t xml:space="preserve"> </w:t>
      </w:r>
      <w:r w:rsidR="00C8670F" w:rsidRPr="00B84058">
        <w:rPr>
          <w:rFonts w:ascii="Times New Roman"/>
          <w:noProof/>
          <w:color w:val="0563C1"/>
          <w:u w:val="single" w:color="0563C1"/>
          <w:lang w:val="en-GB" w:eastAsia="sv-SE"/>
        </w:rPr>
        <w:drawing>
          <wp:inline distT="0" distB="0" distL="0" distR="0" wp14:anchorId="25C9B513" wp14:editId="46346E32">
            <wp:extent cx="163424" cy="161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45" cy="178394"/>
                    </a:xfrm>
                    <a:prstGeom prst="rect">
                      <a:avLst/>
                    </a:prstGeom>
                    <a:noFill/>
                    <a:ln>
                      <a:noFill/>
                    </a:ln>
                  </pic:spPr>
                </pic:pic>
              </a:graphicData>
            </a:graphic>
          </wp:inline>
        </w:drawing>
      </w:r>
      <w:r w:rsidR="00C8670F" w:rsidRPr="00B84058">
        <w:rPr>
          <w:rFonts w:ascii="Times New Roman"/>
          <w:color w:val="0563C1"/>
          <w:u w:val="single" w:color="0563C1"/>
          <w:lang w:val="en-GB"/>
        </w:rPr>
        <w:t xml:space="preserve"> </w:t>
      </w:r>
      <w:r w:rsidRPr="00B84058">
        <w:rPr>
          <w:color w:val="0563C1"/>
          <w:u w:val="single" w:color="0563C1"/>
          <w:lang w:val="en-GB"/>
        </w:rPr>
        <w:t>Facebook</w:t>
      </w:r>
      <w:r w:rsidR="00C8670F" w:rsidRPr="00B84058">
        <w:rPr>
          <w:color w:val="0563C1"/>
          <w:u w:val="single" w:color="0563C1"/>
          <w:lang w:val="en-GB"/>
        </w:rPr>
        <w:t xml:space="preserve"> page: </w:t>
      </w:r>
      <w:proofErr w:type="spellStart"/>
      <w:r w:rsidRPr="00B84058">
        <w:rPr>
          <w:color w:val="0563C1"/>
          <w:u w:val="single" w:color="0563C1"/>
          <w:lang w:val="en-GB"/>
        </w:rPr>
        <w:t>Ingesund</w:t>
      </w:r>
      <w:proofErr w:type="spellEnd"/>
      <w:r w:rsidRPr="00B84058">
        <w:rPr>
          <w:color w:val="0563C1"/>
          <w:u w:val="single" w:color="0563C1"/>
          <w:lang w:val="en-GB"/>
        </w:rPr>
        <w:t xml:space="preserve"> Piano</w:t>
      </w:r>
      <w:r w:rsidRPr="00B84058">
        <w:rPr>
          <w:color w:val="0563C1"/>
          <w:spacing w:val="-1"/>
          <w:u w:val="single" w:color="0563C1"/>
          <w:lang w:val="en-GB"/>
        </w:rPr>
        <w:t xml:space="preserve"> </w:t>
      </w:r>
      <w:r w:rsidRPr="00B84058">
        <w:rPr>
          <w:color w:val="0563C1"/>
          <w:u w:val="single" w:color="0563C1"/>
          <w:lang w:val="en-GB"/>
        </w:rPr>
        <w:t>Forum</w:t>
      </w:r>
    </w:p>
    <w:p w:rsidR="00A55F7F" w:rsidRPr="00B84058" w:rsidRDefault="00A55F7F">
      <w:pPr>
        <w:pStyle w:val="BodyText"/>
        <w:rPr>
          <w:lang w:val="en-GB"/>
        </w:rPr>
      </w:pPr>
    </w:p>
    <w:p w:rsidR="00C8670F" w:rsidRPr="00B84058" w:rsidRDefault="00C8670F">
      <w:pPr>
        <w:pStyle w:val="BodyText"/>
        <w:spacing w:before="100" w:line="276" w:lineRule="auto"/>
        <w:ind w:left="160" w:right="397"/>
        <w:rPr>
          <w:lang w:val="en-GB"/>
        </w:rPr>
      </w:pPr>
      <w:r w:rsidRPr="00B84058">
        <w:rPr>
          <w:lang w:val="en-GB"/>
        </w:rPr>
        <w:t xml:space="preserve">Students have the opportunity to take 5 or 10 more hours of main instrument classes per semester by applying for standalone courses. Similarly, students may apply for standalone courses in ensemble, piano technique or to other courses at </w:t>
      </w:r>
      <w:proofErr w:type="spellStart"/>
      <w:r w:rsidRPr="00B84058">
        <w:rPr>
          <w:lang w:val="en-GB"/>
        </w:rPr>
        <w:t>Ingesund</w:t>
      </w:r>
      <w:proofErr w:type="spellEnd"/>
      <w:r w:rsidRPr="00B84058">
        <w:rPr>
          <w:lang w:val="en-GB"/>
        </w:rPr>
        <w:t>.</w:t>
      </w:r>
    </w:p>
    <w:sectPr w:rsidR="00C8670F" w:rsidRPr="00B84058">
      <w:pgSz w:w="11900" w:h="16840"/>
      <w:pgMar w:top="1380" w:right="90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A5FF7"/>
    <w:multiLevelType w:val="hybridMultilevel"/>
    <w:tmpl w:val="9B5ED380"/>
    <w:lvl w:ilvl="0" w:tplc="891C79D8">
      <w:start w:val="1"/>
      <w:numFmt w:val="decimal"/>
      <w:lvlText w:val="%1."/>
      <w:lvlJc w:val="left"/>
      <w:pPr>
        <w:ind w:left="257" w:hanging="198"/>
      </w:pPr>
      <w:rPr>
        <w:rFonts w:ascii="Calibri" w:eastAsia="Calibri" w:hAnsi="Calibri" w:cs="Calibri" w:hint="default"/>
        <w:spacing w:val="-1"/>
        <w:w w:val="100"/>
        <w:sz w:val="20"/>
        <w:szCs w:val="20"/>
      </w:rPr>
    </w:lvl>
    <w:lvl w:ilvl="1" w:tplc="EB6C1562">
      <w:numFmt w:val="bullet"/>
      <w:lvlText w:val="•"/>
      <w:lvlJc w:val="left"/>
      <w:pPr>
        <w:ind w:left="915" w:hanging="198"/>
      </w:pPr>
      <w:rPr>
        <w:rFonts w:hint="default"/>
      </w:rPr>
    </w:lvl>
    <w:lvl w:ilvl="2" w:tplc="CF72E812">
      <w:numFmt w:val="bullet"/>
      <w:lvlText w:val="•"/>
      <w:lvlJc w:val="left"/>
      <w:pPr>
        <w:ind w:left="1570" w:hanging="198"/>
      </w:pPr>
      <w:rPr>
        <w:rFonts w:hint="default"/>
      </w:rPr>
    </w:lvl>
    <w:lvl w:ilvl="3" w:tplc="A366EE6E">
      <w:numFmt w:val="bullet"/>
      <w:lvlText w:val="•"/>
      <w:lvlJc w:val="left"/>
      <w:pPr>
        <w:ind w:left="2225" w:hanging="198"/>
      </w:pPr>
      <w:rPr>
        <w:rFonts w:hint="default"/>
      </w:rPr>
    </w:lvl>
    <w:lvl w:ilvl="4" w:tplc="71181F00">
      <w:numFmt w:val="bullet"/>
      <w:lvlText w:val="•"/>
      <w:lvlJc w:val="left"/>
      <w:pPr>
        <w:ind w:left="2880" w:hanging="198"/>
      </w:pPr>
      <w:rPr>
        <w:rFonts w:hint="default"/>
      </w:rPr>
    </w:lvl>
    <w:lvl w:ilvl="5" w:tplc="95AA280C">
      <w:numFmt w:val="bullet"/>
      <w:lvlText w:val="•"/>
      <w:lvlJc w:val="left"/>
      <w:pPr>
        <w:ind w:left="3535" w:hanging="198"/>
      </w:pPr>
      <w:rPr>
        <w:rFonts w:hint="default"/>
      </w:rPr>
    </w:lvl>
    <w:lvl w:ilvl="6" w:tplc="DA0EF18A">
      <w:numFmt w:val="bullet"/>
      <w:lvlText w:val="•"/>
      <w:lvlJc w:val="left"/>
      <w:pPr>
        <w:ind w:left="4190" w:hanging="198"/>
      </w:pPr>
      <w:rPr>
        <w:rFonts w:hint="default"/>
      </w:rPr>
    </w:lvl>
    <w:lvl w:ilvl="7" w:tplc="BF7EB952">
      <w:numFmt w:val="bullet"/>
      <w:lvlText w:val="•"/>
      <w:lvlJc w:val="left"/>
      <w:pPr>
        <w:ind w:left="4845" w:hanging="198"/>
      </w:pPr>
      <w:rPr>
        <w:rFonts w:hint="default"/>
      </w:rPr>
    </w:lvl>
    <w:lvl w:ilvl="8" w:tplc="FAF2CB14">
      <w:numFmt w:val="bullet"/>
      <w:lvlText w:val="•"/>
      <w:lvlJc w:val="left"/>
      <w:pPr>
        <w:ind w:left="5500" w:hanging="198"/>
      </w:pPr>
      <w:rPr>
        <w:rFonts w:hint="default"/>
      </w:rPr>
    </w:lvl>
  </w:abstractNum>
  <w:abstractNum w:abstractNumId="1" w15:restartNumberingAfterBreak="0">
    <w:nsid w:val="16B9606F"/>
    <w:multiLevelType w:val="hybridMultilevel"/>
    <w:tmpl w:val="AC70F12E"/>
    <w:lvl w:ilvl="0" w:tplc="1C18057C">
      <w:start w:val="1"/>
      <w:numFmt w:val="decimal"/>
      <w:lvlText w:val="%1."/>
      <w:lvlJc w:val="left"/>
      <w:pPr>
        <w:ind w:left="257" w:hanging="198"/>
      </w:pPr>
      <w:rPr>
        <w:rFonts w:ascii="Calibri" w:eastAsia="Calibri" w:hAnsi="Calibri" w:cs="Calibri" w:hint="default"/>
        <w:spacing w:val="-1"/>
        <w:w w:val="100"/>
        <w:sz w:val="20"/>
        <w:szCs w:val="20"/>
      </w:rPr>
    </w:lvl>
    <w:lvl w:ilvl="1" w:tplc="CEB204E0">
      <w:numFmt w:val="bullet"/>
      <w:lvlText w:val="•"/>
      <w:lvlJc w:val="left"/>
      <w:pPr>
        <w:ind w:left="915" w:hanging="198"/>
      </w:pPr>
      <w:rPr>
        <w:rFonts w:hint="default"/>
      </w:rPr>
    </w:lvl>
    <w:lvl w:ilvl="2" w:tplc="7B9C8806">
      <w:numFmt w:val="bullet"/>
      <w:lvlText w:val="•"/>
      <w:lvlJc w:val="left"/>
      <w:pPr>
        <w:ind w:left="1570" w:hanging="198"/>
      </w:pPr>
      <w:rPr>
        <w:rFonts w:hint="default"/>
      </w:rPr>
    </w:lvl>
    <w:lvl w:ilvl="3" w:tplc="CB622DDC">
      <w:numFmt w:val="bullet"/>
      <w:lvlText w:val="•"/>
      <w:lvlJc w:val="left"/>
      <w:pPr>
        <w:ind w:left="2225" w:hanging="198"/>
      </w:pPr>
      <w:rPr>
        <w:rFonts w:hint="default"/>
      </w:rPr>
    </w:lvl>
    <w:lvl w:ilvl="4" w:tplc="DCDEBBBE">
      <w:numFmt w:val="bullet"/>
      <w:lvlText w:val="•"/>
      <w:lvlJc w:val="left"/>
      <w:pPr>
        <w:ind w:left="2880" w:hanging="198"/>
      </w:pPr>
      <w:rPr>
        <w:rFonts w:hint="default"/>
      </w:rPr>
    </w:lvl>
    <w:lvl w:ilvl="5" w:tplc="F1B08CEC">
      <w:numFmt w:val="bullet"/>
      <w:lvlText w:val="•"/>
      <w:lvlJc w:val="left"/>
      <w:pPr>
        <w:ind w:left="3535" w:hanging="198"/>
      </w:pPr>
      <w:rPr>
        <w:rFonts w:hint="default"/>
      </w:rPr>
    </w:lvl>
    <w:lvl w:ilvl="6" w:tplc="CE948222">
      <w:numFmt w:val="bullet"/>
      <w:lvlText w:val="•"/>
      <w:lvlJc w:val="left"/>
      <w:pPr>
        <w:ind w:left="4190" w:hanging="198"/>
      </w:pPr>
      <w:rPr>
        <w:rFonts w:hint="default"/>
      </w:rPr>
    </w:lvl>
    <w:lvl w:ilvl="7" w:tplc="C90A20A2">
      <w:numFmt w:val="bullet"/>
      <w:lvlText w:val="•"/>
      <w:lvlJc w:val="left"/>
      <w:pPr>
        <w:ind w:left="4845" w:hanging="198"/>
      </w:pPr>
      <w:rPr>
        <w:rFonts w:hint="default"/>
      </w:rPr>
    </w:lvl>
    <w:lvl w:ilvl="8" w:tplc="3176CE50">
      <w:numFmt w:val="bullet"/>
      <w:lvlText w:val="•"/>
      <w:lvlJc w:val="left"/>
      <w:pPr>
        <w:ind w:left="5500" w:hanging="198"/>
      </w:pPr>
      <w:rPr>
        <w:rFonts w:hint="default"/>
      </w:rPr>
    </w:lvl>
  </w:abstractNum>
  <w:abstractNum w:abstractNumId="2" w15:restartNumberingAfterBreak="0">
    <w:nsid w:val="1BEB3E7A"/>
    <w:multiLevelType w:val="hybridMultilevel"/>
    <w:tmpl w:val="3B14D91C"/>
    <w:lvl w:ilvl="0" w:tplc="9DD806C0">
      <w:start w:val="1"/>
      <w:numFmt w:val="decimal"/>
      <w:lvlText w:val="%1."/>
      <w:lvlJc w:val="left"/>
      <w:pPr>
        <w:ind w:left="237" w:hanging="178"/>
      </w:pPr>
      <w:rPr>
        <w:rFonts w:ascii="Calibri" w:eastAsia="Calibri" w:hAnsi="Calibri" w:cs="Calibri" w:hint="default"/>
        <w:spacing w:val="-1"/>
        <w:w w:val="100"/>
        <w:sz w:val="18"/>
        <w:szCs w:val="18"/>
      </w:rPr>
    </w:lvl>
    <w:lvl w:ilvl="1" w:tplc="4DD418D4">
      <w:numFmt w:val="bullet"/>
      <w:lvlText w:val="•"/>
      <w:lvlJc w:val="left"/>
      <w:pPr>
        <w:ind w:left="897" w:hanging="178"/>
      </w:pPr>
      <w:rPr>
        <w:rFonts w:hint="default"/>
      </w:rPr>
    </w:lvl>
    <w:lvl w:ilvl="2" w:tplc="FC4440B2">
      <w:numFmt w:val="bullet"/>
      <w:lvlText w:val="•"/>
      <w:lvlJc w:val="left"/>
      <w:pPr>
        <w:ind w:left="1554" w:hanging="178"/>
      </w:pPr>
      <w:rPr>
        <w:rFonts w:hint="default"/>
      </w:rPr>
    </w:lvl>
    <w:lvl w:ilvl="3" w:tplc="48789A42">
      <w:numFmt w:val="bullet"/>
      <w:lvlText w:val="•"/>
      <w:lvlJc w:val="left"/>
      <w:pPr>
        <w:ind w:left="2211" w:hanging="178"/>
      </w:pPr>
      <w:rPr>
        <w:rFonts w:hint="default"/>
      </w:rPr>
    </w:lvl>
    <w:lvl w:ilvl="4" w:tplc="6C8248DE">
      <w:numFmt w:val="bullet"/>
      <w:lvlText w:val="•"/>
      <w:lvlJc w:val="left"/>
      <w:pPr>
        <w:ind w:left="2868" w:hanging="178"/>
      </w:pPr>
      <w:rPr>
        <w:rFonts w:hint="default"/>
      </w:rPr>
    </w:lvl>
    <w:lvl w:ilvl="5" w:tplc="F6A0F6DA">
      <w:numFmt w:val="bullet"/>
      <w:lvlText w:val="•"/>
      <w:lvlJc w:val="left"/>
      <w:pPr>
        <w:ind w:left="3525" w:hanging="178"/>
      </w:pPr>
      <w:rPr>
        <w:rFonts w:hint="default"/>
      </w:rPr>
    </w:lvl>
    <w:lvl w:ilvl="6" w:tplc="9D287E9E">
      <w:numFmt w:val="bullet"/>
      <w:lvlText w:val="•"/>
      <w:lvlJc w:val="left"/>
      <w:pPr>
        <w:ind w:left="4182" w:hanging="178"/>
      </w:pPr>
      <w:rPr>
        <w:rFonts w:hint="default"/>
      </w:rPr>
    </w:lvl>
    <w:lvl w:ilvl="7" w:tplc="F98C17BC">
      <w:numFmt w:val="bullet"/>
      <w:lvlText w:val="•"/>
      <w:lvlJc w:val="left"/>
      <w:pPr>
        <w:ind w:left="4839" w:hanging="178"/>
      </w:pPr>
      <w:rPr>
        <w:rFonts w:hint="default"/>
      </w:rPr>
    </w:lvl>
    <w:lvl w:ilvl="8" w:tplc="EDC2B660">
      <w:numFmt w:val="bullet"/>
      <w:lvlText w:val="•"/>
      <w:lvlJc w:val="left"/>
      <w:pPr>
        <w:ind w:left="5496" w:hanging="178"/>
      </w:pPr>
      <w:rPr>
        <w:rFonts w:hint="default"/>
      </w:rPr>
    </w:lvl>
  </w:abstractNum>
  <w:abstractNum w:abstractNumId="3" w15:restartNumberingAfterBreak="0">
    <w:nsid w:val="1D1307DD"/>
    <w:multiLevelType w:val="hybridMultilevel"/>
    <w:tmpl w:val="92B840CA"/>
    <w:lvl w:ilvl="0" w:tplc="FF84F488">
      <w:start w:val="1"/>
      <w:numFmt w:val="decimal"/>
      <w:lvlText w:val="%1."/>
      <w:lvlJc w:val="left"/>
      <w:pPr>
        <w:ind w:left="257" w:hanging="198"/>
      </w:pPr>
      <w:rPr>
        <w:rFonts w:ascii="Calibri" w:eastAsia="Calibri" w:hAnsi="Calibri" w:cs="Calibri" w:hint="default"/>
        <w:spacing w:val="-1"/>
        <w:w w:val="100"/>
        <w:sz w:val="20"/>
        <w:szCs w:val="20"/>
      </w:rPr>
    </w:lvl>
    <w:lvl w:ilvl="1" w:tplc="CCB4B20C">
      <w:numFmt w:val="bullet"/>
      <w:lvlText w:val="•"/>
      <w:lvlJc w:val="left"/>
      <w:pPr>
        <w:ind w:left="915" w:hanging="198"/>
      </w:pPr>
      <w:rPr>
        <w:rFonts w:hint="default"/>
      </w:rPr>
    </w:lvl>
    <w:lvl w:ilvl="2" w:tplc="1A6850FC">
      <w:numFmt w:val="bullet"/>
      <w:lvlText w:val="•"/>
      <w:lvlJc w:val="left"/>
      <w:pPr>
        <w:ind w:left="1570" w:hanging="198"/>
      </w:pPr>
      <w:rPr>
        <w:rFonts w:hint="default"/>
      </w:rPr>
    </w:lvl>
    <w:lvl w:ilvl="3" w:tplc="600877E2">
      <w:numFmt w:val="bullet"/>
      <w:lvlText w:val="•"/>
      <w:lvlJc w:val="left"/>
      <w:pPr>
        <w:ind w:left="2225" w:hanging="198"/>
      </w:pPr>
      <w:rPr>
        <w:rFonts w:hint="default"/>
      </w:rPr>
    </w:lvl>
    <w:lvl w:ilvl="4" w:tplc="90A6ACE2">
      <w:numFmt w:val="bullet"/>
      <w:lvlText w:val="•"/>
      <w:lvlJc w:val="left"/>
      <w:pPr>
        <w:ind w:left="2880" w:hanging="198"/>
      </w:pPr>
      <w:rPr>
        <w:rFonts w:hint="default"/>
      </w:rPr>
    </w:lvl>
    <w:lvl w:ilvl="5" w:tplc="C8F0528C">
      <w:numFmt w:val="bullet"/>
      <w:lvlText w:val="•"/>
      <w:lvlJc w:val="left"/>
      <w:pPr>
        <w:ind w:left="3535" w:hanging="198"/>
      </w:pPr>
      <w:rPr>
        <w:rFonts w:hint="default"/>
      </w:rPr>
    </w:lvl>
    <w:lvl w:ilvl="6" w:tplc="33E41D92">
      <w:numFmt w:val="bullet"/>
      <w:lvlText w:val="•"/>
      <w:lvlJc w:val="left"/>
      <w:pPr>
        <w:ind w:left="4190" w:hanging="198"/>
      </w:pPr>
      <w:rPr>
        <w:rFonts w:hint="default"/>
      </w:rPr>
    </w:lvl>
    <w:lvl w:ilvl="7" w:tplc="E9446E4E">
      <w:numFmt w:val="bullet"/>
      <w:lvlText w:val="•"/>
      <w:lvlJc w:val="left"/>
      <w:pPr>
        <w:ind w:left="4845" w:hanging="198"/>
      </w:pPr>
      <w:rPr>
        <w:rFonts w:hint="default"/>
      </w:rPr>
    </w:lvl>
    <w:lvl w:ilvl="8" w:tplc="129677AA">
      <w:numFmt w:val="bullet"/>
      <w:lvlText w:val="•"/>
      <w:lvlJc w:val="left"/>
      <w:pPr>
        <w:ind w:left="5500" w:hanging="198"/>
      </w:pPr>
      <w:rPr>
        <w:rFonts w:hint="default"/>
      </w:rPr>
    </w:lvl>
  </w:abstractNum>
  <w:abstractNum w:abstractNumId="4" w15:restartNumberingAfterBreak="0">
    <w:nsid w:val="38281EAD"/>
    <w:multiLevelType w:val="hybridMultilevel"/>
    <w:tmpl w:val="FBE88950"/>
    <w:lvl w:ilvl="0" w:tplc="6A662B1C">
      <w:start w:val="1"/>
      <w:numFmt w:val="decimal"/>
      <w:lvlText w:val="%1."/>
      <w:lvlJc w:val="left"/>
      <w:pPr>
        <w:ind w:left="257" w:hanging="198"/>
      </w:pPr>
      <w:rPr>
        <w:rFonts w:ascii="Calibri" w:eastAsia="Calibri" w:hAnsi="Calibri" w:cs="Calibri" w:hint="default"/>
        <w:spacing w:val="-1"/>
        <w:w w:val="100"/>
        <w:sz w:val="20"/>
        <w:szCs w:val="20"/>
      </w:rPr>
    </w:lvl>
    <w:lvl w:ilvl="1" w:tplc="3A542AE8">
      <w:numFmt w:val="bullet"/>
      <w:lvlText w:val="•"/>
      <w:lvlJc w:val="left"/>
      <w:pPr>
        <w:ind w:left="915" w:hanging="198"/>
      </w:pPr>
      <w:rPr>
        <w:rFonts w:hint="default"/>
      </w:rPr>
    </w:lvl>
    <w:lvl w:ilvl="2" w:tplc="773EFA7C">
      <w:numFmt w:val="bullet"/>
      <w:lvlText w:val="•"/>
      <w:lvlJc w:val="left"/>
      <w:pPr>
        <w:ind w:left="1570" w:hanging="198"/>
      </w:pPr>
      <w:rPr>
        <w:rFonts w:hint="default"/>
      </w:rPr>
    </w:lvl>
    <w:lvl w:ilvl="3" w:tplc="1410EF98">
      <w:numFmt w:val="bullet"/>
      <w:lvlText w:val="•"/>
      <w:lvlJc w:val="left"/>
      <w:pPr>
        <w:ind w:left="2225" w:hanging="198"/>
      </w:pPr>
      <w:rPr>
        <w:rFonts w:hint="default"/>
      </w:rPr>
    </w:lvl>
    <w:lvl w:ilvl="4" w:tplc="4DCC0B70">
      <w:numFmt w:val="bullet"/>
      <w:lvlText w:val="•"/>
      <w:lvlJc w:val="left"/>
      <w:pPr>
        <w:ind w:left="2880" w:hanging="198"/>
      </w:pPr>
      <w:rPr>
        <w:rFonts w:hint="default"/>
      </w:rPr>
    </w:lvl>
    <w:lvl w:ilvl="5" w:tplc="2C60D8BC">
      <w:numFmt w:val="bullet"/>
      <w:lvlText w:val="•"/>
      <w:lvlJc w:val="left"/>
      <w:pPr>
        <w:ind w:left="3535" w:hanging="198"/>
      </w:pPr>
      <w:rPr>
        <w:rFonts w:hint="default"/>
      </w:rPr>
    </w:lvl>
    <w:lvl w:ilvl="6" w:tplc="5568FC88">
      <w:numFmt w:val="bullet"/>
      <w:lvlText w:val="•"/>
      <w:lvlJc w:val="left"/>
      <w:pPr>
        <w:ind w:left="4190" w:hanging="198"/>
      </w:pPr>
      <w:rPr>
        <w:rFonts w:hint="default"/>
      </w:rPr>
    </w:lvl>
    <w:lvl w:ilvl="7" w:tplc="8EE45110">
      <w:numFmt w:val="bullet"/>
      <w:lvlText w:val="•"/>
      <w:lvlJc w:val="left"/>
      <w:pPr>
        <w:ind w:left="4845" w:hanging="198"/>
      </w:pPr>
      <w:rPr>
        <w:rFonts w:hint="default"/>
      </w:rPr>
    </w:lvl>
    <w:lvl w:ilvl="8" w:tplc="4E5A6824">
      <w:numFmt w:val="bullet"/>
      <w:lvlText w:val="•"/>
      <w:lvlJc w:val="left"/>
      <w:pPr>
        <w:ind w:left="5500" w:hanging="198"/>
      </w:pPr>
      <w:rPr>
        <w:rFonts w:hint="default"/>
      </w:rPr>
    </w:lvl>
  </w:abstractNum>
  <w:abstractNum w:abstractNumId="5" w15:restartNumberingAfterBreak="0">
    <w:nsid w:val="42B9632B"/>
    <w:multiLevelType w:val="hybridMultilevel"/>
    <w:tmpl w:val="472486C4"/>
    <w:lvl w:ilvl="0" w:tplc="6BBC80D4">
      <w:start w:val="1"/>
      <w:numFmt w:val="decimal"/>
      <w:lvlText w:val="%1."/>
      <w:lvlJc w:val="left"/>
      <w:pPr>
        <w:ind w:left="257" w:hanging="198"/>
      </w:pPr>
      <w:rPr>
        <w:rFonts w:ascii="Calibri" w:eastAsia="Calibri" w:hAnsi="Calibri" w:cs="Calibri" w:hint="default"/>
        <w:spacing w:val="-1"/>
        <w:w w:val="100"/>
        <w:sz w:val="20"/>
        <w:szCs w:val="20"/>
      </w:rPr>
    </w:lvl>
    <w:lvl w:ilvl="1" w:tplc="CA861D98">
      <w:numFmt w:val="bullet"/>
      <w:lvlText w:val="•"/>
      <w:lvlJc w:val="left"/>
      <w:pPr>
        <w:ind w:left="915" w:hanging="198"/>
      </w:pPr>
      <w:rPr>
        <w:rFonts w:hint="default"/>
      </w:rPr>
    </w:lvl>
    <w:lvl w:ilvl="2" w:tplc="BAC4657E">
      <w:numFmt w:val="bullet"/>
      <w:lvlText w:val="•"/>
      <w:lvlJc w:val="left"/>
      <w:pPr>
        <w:ind w:left="1570" w:hanging="198"/>
      </w:pPr>
      <w:rPr>
        <w:rFonts w:hint="default"/>
      </w:rPr>
    </w:lvl>
    <w:lvl w:ilvl="3" w:tplc="143C9DDC">
      <w:numFmt w:val="bullet"/>
      <w:lvlText w:val="•"/>
      <w:lvlJc w:val="left"/>
      <w:pPr>
        <w:ind w:left="2225" w:hanging="198"/>
      </w:pPr>
      <w:rPr>
        <w:rFonts w:hint="default"/>
      </w:rPr>
    </w:lvl>
    <w:lvl w:ilvl="4" w:tplc="7E9A4140">
      <w:numFmt w:val="bullet"/>
      <w:lvlText w:val="•"/>
      <w:lvlJc w:val="left"/>
      <w:pPr>
        <w:ind w:left="2880" w:hanging="198"/>
      </w:pPr>
      <w:rPr>
        <w:rFonts w:hint="default"/>
      </w:rPr>
    </w:lvl>
    <w:lvl w:ilvl="5" w:tplc="A8A2C97A">
      <w:numFmt w:val="bullet"/>
      <w:lvlText w:val="•"/>
      <w:lvlJc w:val="left"/>
      <w:pPr>
        <w:ind w:left="3535" w:hanging="198"/>
      </w:pPr>
      <w:rPr>
        <w:rFonts w:hint="default"/>
      </w:rPr>
    </w:lvl>
    <w:lvl w:ilvl="6" w:tplc="D4DCBE18">
      <w:numFmt w:val="bullet"/>
      <w:lvlText w:val="•"/>
      <w:lvlJc w:val="left"/>
      <w:pPr>
        <w:ind w:left="4190" w:hanging="198"/>
      </w:pPr>
      <w:rPr>
        <w:rFonts w:hint="default"/>
      </w:rPr>
    </w:lvl>
    <w:lvl w:ilvl="7" w:tplc="26447AAA">
      <w:numFmt w:val="bullet"/>
      <w:lvlText w:val="•"/>
      <w:lvlJc w:val="left"/>
      <w:pPr>
        <w:ind w:left="4845" w:hanging="198"/>
      </w:pPr>
      <w:rPr>
        <w:rFonts w:hint="default"/>
      </w:rPr>
    </w:lvl>
    <w:lvl w:ilvl="8" w:tplc="34E23A8E">
      <w:numFmt w:val="bullet"/>
      <w:lvlText w:val="•"/>
      <w:lvlJc w:val="left"/>
      <w:pPr>
        <w:ind w:left="5500" w:hanging="198"/>
      </w:pPr>
      <w:rPr>
        <w:rFonts w:hint="default"/>
      </w:rPr>
    </w:lvl>
  </w:abstractNum>
  <w:abstractNum w:abstractNumId="6" w15:restartNumberingAfterBreak="0">
    <w:nsid w:val="473A36E5"/>
    <w:multiLevelType w:val="hybridMultilevel"/>
    <w:tmpl w:val="72A0F076"/>
    <w:lvl w:ilvl="0" w:tplc="829E7C3C">
      <w:start w:val="1"/>
      <w:numFmt w:val="decimal"/>
      <w:lvlText w:val="%1."/>
      <w:lvlJc w:val="left"/>
      <w:pPr>
        <w:ind w:left="257" w:hanging="198"/>
      </w:pPr>
      <w:rPr>
        <w:rFonts w:ascii="Calibri" w:eastAsia="Calibri" w:hAnsi="Calibri" w:cs="Calibri" w:hint="default"/>
        <w:spacing w:val="-1"/>
        <w:w w:val="100"/>
        <w:sz w:val="20"/>
        <w:szCs w:val="20"/>
      </w:rPr>
    </w:lvl>
    <w:lvl w:ilvl="1" w:tplc="84007008">
      <w:numFmt w:val="bullet"/>
      <w:lvlText w:val="•"/>
      <w:lvlJc w:val="left"/>
      <w:pPr>
        <w:ind w:left="915" w:hanging="198"/>
      </w:pPr>
      <w:rPr>
        <w:rFonts w:hint="default"/>
      </w:rPr>
    </w:lvl>
    <w:lvl w:ilvl="2" w:tplc="8572D912">
      <w:numFmt w:val="bullet"/>
      <w:lvlText w:val="•"/>
      <w:lvlJc w:val="left"/>
      <w:pPr>
        <w:ind w:left="1570" w:hanging="198"/>
      </w:pPr>
      <w:rPr>
        <w:rFonts w:hint="default"/>
      </w:rPr>
    </w:lvl>
    <w:lvl w:ilvl="3" w:tplc="0F021020">
      <w:numFmt w:val="bullet"/>
      <w:lvlText w:val="•"/>
      <w:lvlJc w:val="left"/>
      <w:pPr>
        <w:ind w:left="2225" w:hanging="198"/>
      </w:pPr>
      <w:rPr>
        <w:rFonts w:hint="default"/>
      </w:rPr>
    </w:lvl>
    <w:lvl w:ilvl="4" w:tplc="DD9E8458">
      <w:numFmt w:val="bullet"/>
      <w:lvlText w:val="•"/>
      <w:lvlJc w:val="left"/>
      <w:pPr>
        <w:ind w:left="2880" w:hanging="198"/>
      </w:pPr>
      <w:rPr>
        <w:rFonts w:hint="default"/>
      </w:rPr>
    </w:lvl>
    <w:lvl w:ilvl="5" w:tplc="9732FA68">
      <w:numFmt w:val="bullet"/>
      <w:lvlText w:val="•"/>
      <w:lvlJc w:val="left"/>
      <w:pPr>
        <w:ind w:left="3535" w:hanging="198"/>
      </w:pPr>
      <w:rPr>
        <w:rFonts w:hint="default"/>
      </w:rPr>
    </w:lvl>
    <w:lvl w:ilvl="6" w:tplc="254E88AA">
      <w:numFmt w:val="bullet"/>
      <w:lvlText w:val="•"/>
      <w:lvlJc w:val="left"/>
      <w:pPr>
        <w:ind w:left="4190" w:hanging="198"/>
      </w:pPr>
      <w:rPr>
        <w:rFonts w:hint="default"/>
      </w:rPr>
    </w:lvl>
    <w:lvl w:ilvl="7" w:tplc="461C28D0">
      <w:numFmt w:val="bullet"/>
      <w:lvlText w:val="•"/>
      <w:lvlJc w:val="left"/>
      <w:pPr>
        <w:ind w:left="4845" w:hanging="198"/>
      </w:pPr>
      <w:rPr>
        <w:rFonts w:hint="default"/>
      </w:rPr>
    </w:lvl>
    <w:lvl w:ilvl="8" w:tplc="0F2A116A">
      <w:numFmt w:val="bullet"/>
      <w:lvlText w:val="•"/>
      <w:lvlJc w:val="left"/>
      <w:pPr>
        <w:ind w:left="5500" w:hanging="198"/>
      </w:pPr>
      <w:rPr>
        <w:rFonts w:hint="default"/>
      </w:rPr>
    </w:lvl>
  </w:abstractNum>
  <w:abstractNum w:abstractNumId="7" w15:restartNumberingAfterBreak="0">
    <w:nsid w:val="5BC842D5"/>
    <w:multiLevelType w:val="hybridMultilevel"/>
    <w:tmpl w:val="658ABC8C"/>
    <w:lvl w:ilvl="0" w:tplc="D9264956">
      <w:start w:val="1"/>
      <w:numFmt w:val="decimal"/>
      <w:lvlText w:val="%1."/>
      <w:lvlJc w:val="left"/>
      <w:pPr>
        <w:ind w:left="257" w:hanging="198"/>
      </w:pPr>
      <w:rPr>
        <w:rFonts w:ascii="Calibri" w:eastAsia="Calibri" w:hAnsi="Calibri" w:cs="Calibri" w:hint="default"/>
        <w:spacing w:val="-1"/>
        <w:w w:val="100"/>
        <w:sz w:val="20"/>
        <w:szCs w:val="20"/>
      </w:rPr>
    </w:lvl>
    <w:lvl w:ilvl="1" w:tplc="DE52A516">
      <w:numFmt w:val="bullet"/>
      <w:lvlText w:val="•"/>
      <w:lvlJc w:val="left"/>
      <w:pPr>
        <w:ind w:left="915" w:hanging="198"/>
      </w:pPr>
      <w:rPr>
        <w:rFonts w:hint="default"/>
      </w:rPr>
    </w:lvl>
    <w:lvl w:ilvl="2" w:tplc="D8CCC802">
      <w:numFmt w:val="bullet"/>
      <w:lvlText w:val="•"/>
      <w:lvlJc w:val="left"/>
      <w:pPr>
        <w:ind w:left="1570" w:hanging="198"/>
      </w:pPr>
      <w:rPr>
        <w:rFonts w:hint="default"/>
      </w:rPr>
    </w:lvl>
    <w:lvl w:ilvl="3" w:tplc="7B747AF4">
      <w:numFmt w:val="bullet"/>
      <w:lvlText w:val="•"/>
      <w:lvlJc w:val="left"/>
      <w:pPr>
        <w:ind w:left="2225" w:hanging="198"/>
      </w:pPr>
      <w:rPr>
        <w:rFonts w:hint="default"/>
      </w:rPr>
    </w:lvl>
    <w:lvl w:ilvl="4" w:tplc="731A2326">
      <w:numFmt w:val="bullet"/>
      <w:lvlText w:val="•"/>
      <w:lvlJc w:val="left"/>
      <w:pPr>
        <w:ind w:left="2880" w:hanging="198"/>
      </w:pPr>
      <w:rPr>
        <w:rFonts w:hint="default"/>
      </w:rPr>
    </w:lvl>
    <w:lvl w:ilvl="5" w:tplc="EF461A2E">
      <w:numFmt w:val="bullet"/>
      <w:lvlText w:val="•"/>
      <w:lvlJc w:val="left"/>
      <w:pPr>
        <w:ind w:left="3535" w:hanging="198"/>
      </w:pPr>
      <w:rPr>
        <w:rFonts w:hint="default"/>
      </w:rPr>
    </w:lvl>
    <w:lvl w:ilvl="6" w:tplc="B172FE74">
      <w:numFmt w:val="bullet"/>
      <w:lvlText w:val="•"/>
      <w:lvlJc w:val="left"/>
      <w:pPr>
        <w:ind w:left="4190" w:hanging="198"/>
      </w:pPr>
      <w:rPr>
        <w:rFonts w:hint="default"/>
      </w:rPr>
    </w:lvl>
    <w:lvl w:ilvl="7" w:tplc="34C00696">
      <w:numFmt w:val="bullet"/>
      <w:lvlText w:val="•"/>
      <w:lvlJc w:val="left"/>
      <w:pPr>
        <w:ind w:left="4845" w:hanging="198"/>
      </w:pPr>
      <w:rPr>
        <w:rFonts w:hint="default"/>
      </w:rPr>
    </w:lvl>
    <w:lvl w:ilvl="8" w:tplc="0874A1B8">
      <w:numFmt w:val="bullet"/>
      <w:lvlText w:val="•"/>
      <w:lvlJc w:val="left"/>
      <w:pPr>
        <w:ind w:left="5500" w:hanging="198"/>
      </w:pPr>
      <w:rPr>
        <w:rFonts w:hint="default"/>
      </w:rPr>
    </w:lvl>
  </w:abstractNum>
  <w:num w:numId="1">
    <w:abstractNumId w:val="3"/>
  </w:num>
  <w:num w:numId="2">
    <w:abstractNumId w:val="0"/>
  </w:num>
  <w:num w:numId="3">
    <w:abstractNumId w:val="2"/>
  </w:num>
  <w:num w:numId="4">
    <w:abstractNumId w:val="1"/>
  </w:num>
  <w:num w:numId="5">
    <w:abstractNumId w:val="6"/>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A55F7F"/>
    <w:rsid w:val="000F42F4"/>
    <w:rsid w:val="001758D4"/>
    <w:rsid w:val="002102DD"/>
    <w:rsid w:val="0023030C"/>
    <w:rsid w:val="00242E65"/>
    <w:rsid w:val="0030783C"/>
    <w:rsid w:val="00350AE2"/>
    <w:rsid w:val="003E7F46"/>
    <w:rsid w:val="00413FD0"/>
    <w:rsid w:val="004565EC"/>
    <w:rsid w:val="00597780"/>
    <w:rsid w:val="00597943"/>
    <w:rsid w:val="00754349"/>
    <w:rsid w:val="00855A7A"/>
    <w:rsid w:val="0093724B"/>
    <w:rsid w:val="009E587E"/>
    <w:rsid w:val="00A42DA7"/>
    <w:rsid w:val="00A55F7F"/>
    <w:rsid w:val="00B72832"/>
    <w:rsid w:val="00B84058"/>
    <w:rsid w:val="00B97775"/>
    <w:rsid w:val="00BF793C"/>
    <w:rsid w:val="00C1548C"/>
    <w:rsid w:val="00C8670F"/>
    <w:rsid w:val="00CD3D80"/>
    <w:rsid w:val="00D750EA"/>
    <w:rsid w:val="00EB31F0"/>
    <w:rsid w:val="00F51F27"/>
    <w:rsid w:val="00FC18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10ED0"/>
  <w15:docId w15:val="{033F0E66-0830-4550-8422-993F2373D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9"/>
      <w:ind w:left="1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910</TotalTime>
  <Pages>3</Pages>
  <Words>974</Words>
  <Characters>5282</Characters>
  <Application>Microsoft Office Word</Application>
  <DocSecurity>0</DocSecurity>
  <Lines>83</Lines>
  <Paragraphs>19</Paragraphs>
  <ScaleCrop>false</ScaleCrop>
  <HeadingPairs>
    <vt:vector size="2" baseType="variant">
      <vt:variant>
        <vt:lpstr>Title</vt:lpstr>
      </vt:variant>
      <vt:variant>
        <vt:i4>1</vt:i4>
      </vt:variant>
    </vt:vector>
  </HeadingPairs>
  <TitlesOfParts>
    <vt:vector size="1" baseType="lpstr">
      <vt:lpstr>Terminsöversikt och examinationer KKM PIANO</vt:lpstr>
    </vt:vector>
  </TitlesOfParts>
  <Company>Karlstads Universitet</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Terminsöversikt och examinationer KKM PIANO</dc:title>
  <dc:creator>Jon Dahlkvist</dc:creator>
  <cp:lastModifiedBy>Marinette Grimbeek</cp:lastModifiedBy>
  <cp:revision>15</cp:revision>
  <dcterms:created xsi:type="dcterms:W3CDTF">2018-09-11T14:29:00Z</dcterms:created>
  <dcterms:modified xsi:type="dcterms:W3CDTF">2018-09-12T05:59:00Z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2016-11-25T00:00:00Z</vt:filetime>
  </property>
  <property fmtid="{D5CDD505-2E9C-101B-9397-08002B2CF9AE}" pid="3" name="Creator">
    <vt:lpwstr>Excel</vt:lpwstr>
  </property>
  <property fmtid="{D5CDD505-2E9C-101B-9397-08002B2CF9AE}" pid="4" name="LastSaved">
    <vt:filetime>2018-09-11T00:00:00Z</vt:filetime>
  </property>
</Properties>
</file>