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DD" w:rsidRPr="005A36DD" w:rsidRDefault="005A36DD" w:rsidP="005A36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/>
        </w:rPr>
      </w:pPr>
      <w:bookmarkStart w:id="0" w:name="_GoBack"/>
      <w:bookmarkEnd w:id="0"/>
      <w:r w:rsidRPr="005A36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/>
        </w:rPr>
        <w:t xml:space="preserve">Seminarier 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SMEER-seminarier våren 2018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2018-02-08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  13.30-15.00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Seminarium: Om vikten av att lägga in i DIVA och annat vi bör känna till - biblioteket informerar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Bibliotekarier Annelie Ekberg-Andersson och Magnus Åberg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 3A 340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2018-03-05</w:t>
      </w:r>
      <w:proofErr w:type="gram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  13.30</w:t>
      </w:r>
      <w:proofErr w:type="gram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-15.00  OBS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Måndag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gram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90%</w:t>
      </w:r>
      <w:proofErr w:type="gram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The </w:t>
      </w:r>
      <w:proofErr w:type="spell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lingustic</w:t>
      </w:r>
      <w:proofErr w:type="spell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challange</w:t>
      </w:r>
      <w:proofErr w:type="spell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of teaching and learning genetics – A classroom study of teachers and students use of central genetics concept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Fil.lic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. Karin Thörne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Granskare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Konrad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Schönborn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och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informationsteknik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Linköpings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universitet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: 3A 340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2018-03-22</w:t>
      </w:r>
      <w:proofErr w:type="gram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  13.30</w:t>
      </w:r>
      <w:proofErr w:type="gram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-15.00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Presentation of the ARTIFEX project - </w:t>
      </w:r>
      <w:proofErr w:type="spell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fablabs</w:t>
      </w:r>
      <w:proofErr w:type="spell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and makerspaces as learning environments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Fil.dr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Susanne Walan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och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fil.dr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Joelle de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Boeve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: 3A 340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2018-04-12</w:t>
      </w:r>
      <w:proofErr w:type="gram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  13.30</w:t>
      </w:r>
      <w:proofErr w:type="gram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-15.00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Designing tasks that foster mathematically based explanations in a dynamic software environment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Fil.dr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Maria Fahlgren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och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fil.dr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. Mats Brunström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: 1D 327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2018-05-16  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09.15-11.15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Planeringsseminarium (forskarskolan FUNDIG)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Lic.stud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. Andreas Borg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 3D 512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2018-05-17</w:t>
      </w:r>
      <w:proofErr w:type="gramEnd"/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13.30-15.00   OBS! INSTÄLLT!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Textseminarium</w:t>
      </w:r>
      <w:proofErr w:type="spell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Physics major students’ beliefs about learning physics and strategies used to cope within the field of physics in Ethiopia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Lic.stud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. Yohanes Wolde-Senbet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: 3A 340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lastRenderedPageBreak/>
        <w:t>2018-05-18 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13.00-15.30 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Populärvetenskapliga presentationer FUNDIG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 1B 309 (Sjöströmsalen)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2018-05-23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  13.00-15.00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Planeringsseminarium (forskarskolan FUNDIG)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Lic.stud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. Lorena Solvang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 3D 512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2018-05-30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  13.00-15.00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Planeringsseminarium (forskarskolan FUNDIG)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Lic.stud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. Helen Brink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 3D 512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2018-05-31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t>  13.30-15.00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Seminarium: Undervisning och lärande i teknisk yrkesutbildning - pågående forskning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Fil.dr. Nina Kilbrink och docent Stig-Börje Asplund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Lokal: 3A 340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2018-06-08</w:t>
      </w:r>
      <w:proofErr w:type="gram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  13.30</w:t>
      </w:r>
      <w:proofErr w:type="gram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Disputation: Linguistic Challenges in Science Education: A Classroom Study of Teachers' and Students' use of Central Concepts in Genetics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Fil.lic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. Karin Thörne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Opponent: Professor Anat Yarden, Weizmann Institute of Science,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Rehovot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, Israel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: 11D 121</w:t>
      </w:r>
    </w:p>
    <w:p w:rsidR="005A36DD" w:rsidRPr="005A36DD" w:rsidRDefault="005A36DD" w:rsidP="005A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2018-06-15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 10.00 -12.00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90%-</w:t>
      </w:r>
      <w:proofErr w:type="spellStart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seminarium</w:t>
      </w:r>
      <w:proofErr w:type="spellEnd"/>
      <w:r w:rsidRPr="005A36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 Empower the teachers: Recognizing mathematically highly able pupils, and teachers’ views on teaching such pupils in diverse ability classrooms</w:t>
      </w:r>
      <w:r w:rsidRPr="005A36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Fil.lic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. Elisabet Mellroth</w:t>
      </w:r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Extern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läsare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Docent Lisa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Björklund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Boistrup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Inst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för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matematikämnets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och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naturvetenskapämnenas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didaktik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Stockholms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universitet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5A36DD">
        <w:rPr>
          <w:rFonts w:ascii="Times New Roman" w:eastAsia="Times New Roman" w:hAnsi="Times New Roman" w:cs="Times New Roman"/>
          <w:sz w:val="24"/>
          <w:szCs w:val="24"/>
          <w:lang w:val="en-US"/>
        </w:rPr>
        <w:t>: 3C 426</w:t>
      </w:r>
    </w:p>
    <w:p w:rsidR="00704D09" w:rsidRPr="005A36DD" w:rsidRDefault="00704D09">
      <w:pPr>
        <w:rPr>
          <w:lang w:val="en-US"/>
        </w:rPr>
      </w:pPr>
    </w:p>
    <w:sectPr w:rsidR="00704D09" w:rsidRPr="005A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D"/>
    <w:rsid w:val="000F4029"/>
    <w:rsid w:val="005A36DD"/>
    <w:rsid w:val="0070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ACBCC-261C-4903-8C72-E9D66EB6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A3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6D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5A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A36DD"/>
    <w:rPr>
      <w:b/>
      <w:bCs/>
    </w:rPr>
  </w:style>
  <w:style w:type="character" w:styleId="Emphasis">
    <w:name w:val="Emphasis"/>
    <w:basedOn w:val="DefaultParagraphFont"/>
    <w:uiPriority w:val="20"/>
    <w:qFormat/>
    <w:rsid w:val="005A36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D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Mc Ewen</dc:creator>
  <cp:keywords/>
  <dc:description/>
  <cp:lastModifiedBy>Birgitta Mc Ewen</cp:lastModifiedBy>
  <cp:revision>2</cp:revision>
  <cp:lastPrinted>2018-06-15T12:34:00Z</cp:lastPrinted>
  <dcterms:created xsi:type="dcterms:W3CDTF">2018-09-25T14:05:00Z</dcterms:created>
  <dcterms:modified xsi:type="dcterms:W3CDTF">2018-09-25T14:05:00Z</dcterms:modified>
</cp:coreProperties>
</file>